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1F2CC"/>
  <w:body>
    <w:p w14:paraId="6940DFF8" w14:textId="1C915FB2" w:rsidR="006A768E" w:rsidRPr="003853C2" w:rsidRDefault="00EC1C25" w:rsidP="003853C2">
      <w:pPr>
        <w:rPr>
          <w:rFonts w:eastAsia="MS Mincho"/>
        </w:rPr>
      </w:pPr>
      <w:r w:rsidRPr="00A87735">
        <w:rPr>
          <w:rFonts w:ascii="Helvetica" w:eastAsia="MS Mincho" w:hAnsi="Helvetica"/>
          <w:noProof/>
        </w:rPr>
        <w:drawing>
          <wp:anchor distT="0" distB="0" distL="114300" distR="114300" simplePos="0" relativeHeight="251632128" behindDoc="0" locked="0" layoutInCell="1" allowOverlap="1" wp14:anchorId="0AAD0ECF" wp14:editId="7786F877">
            <wp:simplePos x="0" y="0"/>
            <wp:positionH relativeFrom="margin">
              <wp:posOffset>4193540</wp:posOffset>
            </wp:positionH>
            <wp:positionV relativeFrom="paragraph">
              <wp:posOffset>1069340</wp:posOffset>
            </wp:positionV>
            <wp:extent cx="2276075" cy="1673032"/>
            <wp:effectExtent l="0" t="0" r="0" b="3810"/>
            <wp:wrapNone/>
            <wp:docPr id="15813724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2499" name="Grafik 15813724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075" cy="1673032"/>
                    </a:xfrm>
                    <a:prstGeom prst="rect">
                      <a:avLst/>
                    </a:prstGeom>
                  </pic:spPr>
                </pic:pic>
              </a:graphicData>
            </a:graphic>
            <wp14:sizeRelH relativeFrom="margin">
              <wp14:pctWidth>0</wp14:pctWidth>
            </wp14:sizeRelH>
            <wp14:sizeRelV relativeFrom="margin">
              <wp14:pctHeight>0</wp14:pctHeight>
            </wp14:sizeRelV>
          </wp:anchor>
        </w:drawing>
      </w:r>
      <w:r>
        <w:rPr>
          <w:rFonts w:eastAsia="MS Mincho"/>
          <w:noProof/>
        </w:rPr>
        <w:drawing>
          <wp:anchor distT="0" distB="0" distL="114300" distR="114300" simplePos="0" relativeHeight="251685376" behindDoc="0" locked="0" layoutInCell="1" allowOverlap="1" wp14:anchorId="08056A54" wp14:editId="10110203">
            <wp:simplePos x="0" y="0"/>
            <wp:positionH relativeFrom="column">
              <wp:posOffset>4126865</wp:posOffset>
            </wp:positionH>
            <wp:positionV relativeFrom="paragraph">
              <wp:posOffset>6230620</wp:posOffset>
            </wp:positionV>
            <wp:extent cx="1828800" cy="1828800"/>
            <wp:effectExtent l="0" t="0" r="0" b="0"/>
            <wp:wrapNone/>
            <wp:docPr id="6" name="Grafik 6"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ter, näh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C779CC" w:rsidRPr="003853C2">
        <w:rPr>
          <w:rFonts w:eastAsia="MS Mincho"/>
          <w:noProof/>
        </w:rPr>
        <mc:AlternateContent>
          <mc:Choice Requires="wps">
            <w:drawing>
              <wp:anchor distT="45720" distB="45720" distL="114300" distR="114300" simplePos="0" relativeHeight="251657728" behindDoc="0" locked="0" layoutInCell="1" allowOverlap="1" wp14:anchorId="6361C4F0" wp14:editId="46A88C2A">
                <wp:simplePos x="0" y="0"/>
                <wp:positionH relativeFrom="column">
                  <wp:posOffset>3288665</wp:posOffset>
                </wp:positionH>
                <wp:positionV relativeFrom="paragraph">
                  <wp:posOffset>3726815</wp:posOffset>
                </wp:positionV>
                <wp:extent cx="3257550" cy="3028950"/>
                <wp:effectExtent l="0" t="0" r="0" b="0"/>
                <wp:wrapSquare wrapText="bothSides"/>
                <wp:docPr id="18109896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028950"/>
                        </a:xfrm>
                        <a:prstGeom prst="rect">
                          <a:avLst/>
                        </a:prstGeom>
                        <a:noFill/>
                        <a:ln w="9525">
                          <a:noFill/>
                          <a:miter lim="800000"/>
                          <a:headEnd/>
                          <a:tailEnd/>
                        </a:ln>
                      </wps:spPr>
                      <wps:txbx>
                        <w:txbxContent>
                          <w:p w14:paraId="12856116" w14:textId="74C73248" w:rsidR="00ED27C2" w:rsidRDefault="00790061" w:rsidP="00ED27C2">
                            <w:pPr>
                              <w:rPr>
                                <w:rFonts w:ascii="Helvetica" w:eastAsia="MS Mincho" w:hAnsi="Helvetica"/>
                                <w:color w:val="004373"/>
                              </w:rPr>
                            </w:pPr>
                            <w:r w:rsidRPr="00ED27C2">
                              <w:rPr>
                                <w:rFonts w:ascii="Helvetica" w:eastAsia="MS Mincho" w:hAnsi="Helvetica"/>
                                <w:b/>
                                <w:bCs/>
                                <w:color w:val="004373"/>
                                <w:sz w:val="28"/>
                                <w:szCs w:val="28"/>
                              </w:rPr>
                              <w:t>D</w:t>
                            </w:r>
                            <w:r w:rsidR="00C779CC">
                              <w:rPr>
                                <w:rFonts w:ascii="Helvetica" w:eastAsia="MS Mincho" w:hAnsi="Helvetica"/>
                                <w:b/>
                                <w:bCs/>
                                <w:color w:val="004373"/>
                                <w:sz w:val="28"/>
                                <w:szCs w:val="28"/>
                              </w:rPr>
                              <w:t>eine Aufgaben</w:t>
                            </w:r>
                            <w:r w:rsidRPr="00ED27C2">
                              <w:rPr>
                                <w:rFonts w:ascii="Helvetica" w:eastAsia="MS Mincho" w:hAnsi="Helvetica"/>
                                <w:b/>
                                <w:bCs/>
                                <w:color w:val="004373"/>
                                <w:sz w:val="28"/>
                                <w:szCs w:val="28"/>
                              </w:rPr>
                              <w:t>:</w:t>
                            </w:r>
                            <w:r w:rsidR="00ED27C2">
                              <w:rPr>
                                <w:rFonts w:ascii="Helvetica" w:eastAsia="MS Mincho" w:hAnsi="Helvetica"/>
                                <w:b/>
                                <w:bCs/>
                                <w:color w:val="004373"/>
                                <w:sz w:val="28"/>
                                <w:szCs w:val="28"/>
                              </w:rPr>
                              <w:br/>
                            </w:r>
                          </w:p>
                          <w:p w14:paraId="75BE6A4B" w14:textId="7CF0820C"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Beratung und Unterstützung der Beschäftigten</w:t>
                            </w:r>
                          </w:p>
                          <w:p w14:paraId="2500C0E0" w14:textId="49F94448"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Unterstützung im Berichtswesen</w:t>
                            </w:r>
                          </w:p>
                          <w:p w14:paraId="28F40E25" w14:textId="4D447F0A"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Übernahme von pädagogischen und organisatorischen Aufgaben</w:t>
                            </w:r>
                          </w:p>
                          <w:p w14:paraId="35CF60D5" w14:textId="10A56225"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 xml:space="preserve">Begleitung und Entwicklung individueller Qualifizierungsmaßnahmen </w:t>
                            </w:r>
                          </w:p>
                          <w:p w14:paraId="2E77CC62" w14:textId="7212A031" w:rsidR="008A44F8"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Erstellung der individuellen Teilhabeplanung in Zusammenarbeit mit Menschen mit Beeinträchtigungen</w:t>
                            </w:r>
                            <w:r w:rsidR="008A44F8" w:rsidRPr="00C779CC">
                              <w:rPr>
                                <w:rFonts w:ascii="Helvetica" w:hAnsi="Helvetica"/>
                                <w:color w:val="1F497D" w:themeColor="text2"/>
                                <w:sz w:val="24"/>
                                <w:szCs w:val="24"/>
                              </w:rPr>
                              <w:br/>
                            </w:r>
                          </w:p>
                          <w:p w14:paraId="6301CA18" w14:textId="44E8891E" w:rsidR="008A44F8" w:rsidRPr="00A87735" w:rsidRDefault="008A44F8" w:rsidP="008A44F8">
                            <w:pPr>
                              <w:rPr>
                                <w:rFonts w:ascii="Helvetica" w:eastAsia="MS Mincho" w:hAnsi="Helvetica"/>
                                <w:color w:val="004373"/>
                              </w:rPr>
                            </w:pPr>
                            <w:r w:rsidRPr="00A87735">
                              <w:rPr>
                                <w:rFonts w:ascii="Helvetica" w:eastAsia="MS Mincho" w:hAnsi="Helvetica"/>
                                <w:color w:val="004373"/>
                              </w:rPr>
                              <w:t xml:space="preserve"> </w:t>
                            </w:r>
                          </w:p>
                          <w:p w14:paraId="2453FD7B" w14:textId="4ABAAD64" w:rsidR="00790061" w:rsidRPr="00A87735" w:rsidRDefault="00790061" w:rsidP="00BF5DB6">
                            <w:pPr>
                              <w:rPr>
                                <w:rFonts w:ascii="Helvetica" w:hAnsi="Helvetica"/>
                                <w:color w:val="004373"/>
                              </w:rPr>
                            </w:pPr>
                            <w:r w:rsidRPr="00A87735">
                              <w:rPr>
                                <w:rFonts w:ascii="Helvetica" w:eastAsia="MS Mincho" w:hAnsi="Helvetica"/>
                                <w:color w:val="004373"/>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1C4F0" id="_x0000_t202" coordsize="21600,21600" o:spt="202" path="m,l,21600r21600,l21600,xe">
                <v:stroke joinstyle="miter"/>
                <v:path gradientshapeok="t" o:connecttype="rect"/>
              </v:shapetype>
              <v:shape id="Textfeld 2" o:spid="_x0000_s1026" type="#_x0000_t202" style="position:absolute;margin-left:258.95pt;margin-top:293.45pt;width:256.5pt;height:23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" filled="f" stroked="f">
                <v:textbox>
                  <w:txbxContent>
                    <w:p w14:paraId="12856116" w14:textId="74C73248" w:rsidR="00ED27C2" w:rsidRDefault="00790061" w:rsidP="00ED27C2">
                      <w:pPr>
                        <w:rPr>
                          <w:rFonts w:ascii="Helvetica" w:eastAsia="MS Mincho" w:hAnsi="Helvetica"/>
                          <w:color w:val="004373"/>
                        </w:rPr>
                      </w:pPr>
                      <w:r w:rsidRPr="00ED27C2">
                        <w:rPr>
                          <w:rFonts w:ascii="Helvetica" w:eastAsia="MS Mincho" w:hAnsi="Helvetica"/>
                          <w:b/>
                          <w:bCs/>
                          <w:color w:val="004373"/>
                          <w:sz w:val="28"/>
                          <w:szCs w:val="28"/>
                        </w:rPr>
                        <w:t>D</w:t>
                      </w:r>
                      <w:r w:rsidR="00C779CC">
                        <w:rPr>
                          <w:rFonts w:ascii="Helvetica" w:eastAsia="MS Mincho" w:hAnsi="Helvetica"/>
                          <w:b/>
                          <w:bCs/>
                          <w:color w:val="004373"/>
                          <w:sz w:val="28"/>
                          <w:szCs w:val="28"/>
                        </w:rPr>
                        <w:t>eine Aufgaben</w:t>
                      </w:r>
                      <w:r w:rsidRPr="00ED27C2">
                        <w:rPr>
                          <w:rFonts w:ascii="Helvetica" w:eastAsia="MS Mincho" w:hAnsi="Helvetica"/>
                          <w:b/>
                          <w:bCs/>
                          <w:color w:val="004373"/>
                          <w:sz w:val="28"/>
                          <w:szCs w:val="28"/>
                        </w:rPr>
                        <w:t>:</w:t>
                      </w:r>
                      <w:r w:rsidR="00ED27C2">
                        <w:rPr>
                          <w:rFonts w:ascii="Helvetica" w:eastAsia="MS Mincho" w:hAnsi="Helvetica"/>
                          <w:b/>
                          <w:bCs/>
                          <w:color w:val="004373"/>
                          <w:sz w:val="28"/>
                          <w:szCs w:val="28"/>
                        </w:rPr>
                        <w:br/>
                      </w:r>
                    </w:p>
                    <w:p w14:paraId="75BE6A4B" w14:textId="7CF0820C"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Beratung und Unterstützung der Beschäftigten</w:t>
                      </w:r>
                    </w:p>
                    <w:p w14:paraId="2500C0E0" w14:textId="49F94448"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Unterstützung im Berichtswesen</w:t>
                      </w:r>
                    </w:p>
                    <w:p w14:paraId="28F40E25" w14:textId="4D447F0A"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Übernahme von pädagogischen und organisatorischen Aufgaben</w:t>
                      </w:r>
                    </w:p>
                    <w:p w14:paraId="35CF60D5" w14:textId="10A56225" w:rsidR="00C779CC"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 xml:space="preserve">Begleitung und Entwicklung individueller Qualifizierungsmaßnahmen </w:t>
                      </w:r>
                    </w:p>
                    <w:p w14:paraId="2E77CC62" w14:textId="7212A031" w:rsidR="008A44F8" w:rsidRPr="00C779CC" w:rsidRDefault="00C779CC" w:rsidP="00C779CC">
                      <w:pPr>
                        <w:pStyle w:val="Listenabsatz"/>
                        <w:numPr>
                          <w:ilvl w:val="0"/>
                          <w:numId w:val="19"/>
                        </w:numPr>
                        <w:rPr>
                          <w:rFonts w:ascii="Helvetica" w:hAnsi="Helvetica"/>
                          <w:color w:val="1F497D" w:themeColor="text2"/>
                          <w:sz w:val="24"/>
                          <w:szCs w:val="24"/>
                        </w:rPr>
                      </w:pPr>
                      <w:r w:rsidRPr="00C779CC">
                        <w:rPr>
                          <w:rFonts w:ascii="Helvetica" w:hAnsi="Helvetica"/>
                          <w:color w:val="1F497D" w:themeColor="text2"/>
                          <w:sz w:val="24"/>
                          <w:szCs w:val="24"/>
                        </w:rPr>
                        <w:t>Erstellung der individuellen Teilhabeplanung in Zusammenarbeit mit Menschen mit Beeinträchtigungen</w:t>
                      </w:r>
                      <w:r w:rsidR="008A44F8" w:rsidRPr="00C779CC">
                        <w:rPr>
                          <w:rFonts w:ascii="Helvetica" w:hAnsi="Helvetica"/>
                          <w:color w:val="1F497D" w:themeColor="text2"/>
                          <w:sz w:val="24"/>
                          <w:szCs w:val="24"/>
                        </w:rPr>
                        <w:br/>
                      </w:r>
                    </w:p>
                    <w:p w14:paraId="6301CA18" w14:textId="44E8891E" w:rsidR="008A44F8" w:rsidRPr="00A87735" w:rsidRDefault="008A44F8" w:rsidP="008A44F8">
                      <w:pPr>
                        <w:rPr>
                          <w:rFonts w:ascii="Helvetica" w:eastAsia="MS Mincho" w:hAnsi="Helvetica"/>
                          <w:color w:val="004373"/>
                        </w:rPr>
                      </w:pPr>
                      <w:r w:rsidRPr="00A87735">
                        <w:rPr>
                          <w:rFonts w:ascii="Helvetica" w:eastAsia="MS Mincho" w:hAnsi="Helvetica"/>
                          <w:color w:val="004373"/>
                        </w:rPr>
                        <w:t xml:space="preserve"> </w:t>
                      </w:r>
                    </w:p>
                    <w:p w14:paraId="2453FD7B" w14:textId="4ABAAD64" w:rsidR="00790061" w:rsidRPr="00A87735" w:rsidRDefault="00790061" w:rsidP="00BF5DB6">
                      <w:pPr>
                        <w:rPr>
                          <w:rFonts w:ascii="Helvetica" w:hAnsi="Helvetica"/>
                          <w:color w:val="004373"/>
                        </w:rPr>
                      </w:pPr>
                      <w:r w:rsidRPr="00A87735">
                        <w:rPr>
                          <w:rFonts w:ascii="Helvetica" w:eastAsia="MS Mincho" w:hAnsi="Helvetica"/>
                          <w:color w:val="004373"/>
                        </w:rPr>
                        <w:cr/>
                      </w:r>
                    </w:p>
                  </w:txbxContent>
                </v:textbox>
                <w10:wrap type="square"/>
              </v:shape>
            </w:pict>
          </mc:Fallback>
        </mc:AlternateContent>
      </w:r>
      <w:r w:rsidR="00DB0082" w:rsidRPr="003853C2">
        <w:rPr>
          <w:rFonts w:eastAsia="MS Mincho"/>
          <w:noProof/>
        </w:rPr>
        <mc:AlternateContent>
          <mc:Choice Requires="wps">
            <w:drawing>
              <wp:anchor distT="45720" distB="45720" distL="114300" distR="114300" simplePos="0" relativeHeight="251646464" behindDoc="0" locked="0" layoutInCell="1" allowOverlap="1" wp14:anchorId="254581D1" wp14:editId="015D0D11">
                <wp:simplePos x="0" y="0"/>
                <wp:positionH relativeFrom="column">
                  <wp:posOffset>-845185</wp:posOffset>
                </wp:positionH>
                <wp:positionV relativeFrom="paragraph">
                  <wp:posOffset>3688715</wp:posOffset>
                </wp:positionV>
                <wp:extent cx="4133850" cy="47244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4724400"/>
                        </a:xfrm>
                        <a:prstGeom prst="rect">
                          <a:avLst/>
                        </a:prstGeom>
                        <a:noFill/>
                        <a:ln w="9525">
                          <a:noFill/>
                          <a:miter lim="800000"/>
                          <a:headEnd/>
                          <a:tailEnd/>
                        </a:ln>
                      </wps:spPr>
                      <wps:txbx>
                        <w:txbxContent>
                          <w:p w14:paraId="4B8AF959" w14:textId="092C91B1" w:rsidR="003853C2" w:rsidRPr="00A87735" w:rsidRDefault="00DB0082">
                            <w:pPr>
                              <w:rPr>
                                <w:rFonts w:ascii="Helvetica" w:eastAsia="MS Mincho" w:hAnsi="Helvetica"/>
                                <w:b/>
                                <w:bCs/>
                                <w:color w:val="004373"/>
                                <w:sz w:val="28"/>
                                <w:szCs w:val="28"/>
                              </w:rPr>
                            </w:pPr>
                            <w:r>
                              <w:rPr>
                                <w:rFonts w:ascii="Helvetica" w:eastAsia="MS Mincho" w:hAnsi="Helvetica"/>
                                <w:b/>
                                <w:bCs/>
                                <w:color w:val="004373"/>
                                <w:sz w:val="28"/>
                                <w:szCs w:val="28"/>
                              </w:rPr>
                              <w:t xml:space="preserve">    </w:t>
                            </w:r>
                            <w:r w:rsidR="00D81FF5">
                              <w:rPr>
                                <w:rFonts w:ascii="Helvetica" w:eastAsia="MS Mincho" w:hAnsi="Helvetica"/>
                                <w:b/>
                                <w:bCs/>
                                <w:color w:val="004373"/>
                                <w:sz w:val="28"/>
                                <w:szCs w:val="28"/>
                              </w:rPr>
                              <w:t>Unser Angebot</w:t>
                            </w:r>
                            <w:r w:rsidR="003853C2" w:rsidRPr="00A87735">
                              <w:rPr>
                                <w:rFonts w:ascii="Helvetica" w:eastAsia="MS Mincho" w:hAnsi="Helvetica"/>
                                <w:b/>
                                <w:bCs/>
                                <w:color w:val="004373"/>
                                <w:sz w:val="28"/>
                                <w:szCs w:val="28"/>
                              </w:rPr>
                              <w:t>:</w:t>
                            </w:r>
                            <w:r w:rsidR="008A44F8">
                              <w:rPr>
                                <w:rFonts w:ascii="Helvetica" w:eastAsia="MS Mincho" w:hAnsi="Helvetica"/>
                                <w:b/>
                                <w:bCs/>
                                <w:color w:val="004373"/>
                                <w:sz w:val="28"/>
                                <w:szCs w:val="28"/>
                              </w:rPr>
                              <w:br/>
                            </w:r>
                            <w:r w:rsidR="003853C2" w:rsidRPr="00A87735">
                              <w:rPr>
                                <w:rFonts w:ascii="Helvetica" w:eastAsia="MS Mincho" w:hAnsi="Helvetica"/>
                                <w:b/>
                                <w:bCs/>
                                <w:color w:val="004373"/>
                                <w:sz w:val="28"/>
                                <w:szCs w:val="28"/>
                              </w:rPr>
                              <w:t xml:space="preserve"> </w:t>
                            </w:r>
                          </w:p>
                          <w:p w14:paraId="79428B7D" w14:textId="77777777" w:rsid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Einen Job, der dir Raum für eigene Ideen und Ausgestaltung lässt.</w:t>
                            </w:r>
                          </w:p>
                          <w:p w14:paraId="2D7141D9" w14:textId="1B7F5D32"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 gute Bezahlung: leistungsgerechte Vergütung nach TVöD mit betrieblicher Altersvorsorge.</w:t>
                            </w:r>
                          </w:p>
                          <w:p w14:paraId="6CF7DB00" w14:textId="72F9F0C8"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 kontinuierliche Begleitung durch Einarbeitungspläne: Du kannst immer jemanden fragen!</w:t>
                            </w:r>
                          </w:p>
                          <w:p w14:paraId="7B997F8A" w14:textId="34D3F967"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Ein professionelles Team, das sich laufend weiterentwickelt </w:t>
                            </w:r>
                          </w:p>
                          <w:p w14:paraId="1474AD5F" w14:textId="4F1BA2ED"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Schulungen: Entdecke mit uns dein Potentia</w:t>
                            </w:r>
                            <w:r>
                              <w:rPr>
                                <w:rFonts w:ascii="Helvetica" w:eastAsia="MS Mincho" w:hAnsi="Helvetica"/>
                                <w:color w:val="004373"/>
                                <w:sz w:val="24"/>
                                <w:szCs w:val="24"/>
                              </w:rPr>
                              <w:t>l</w:t>
                            </w:r>
                          </w:p>
                          <w:p w14:paraId="5B2BE0E3" w14:textId="61DBCA45"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Nutze die 35 Einrichtungen der </w:t>
                            </w:r>
                            <w:proofErr w:type="spellStart"/>
                            <w:r w:rsidRPr="00DB0082">
                              <w:rPr>
                                <w:rFonts w:ascii="Helvetica" w:eastAsia="MS Mincho" w:hAnsi="Helvetica"/>
                                <w:color w:val="004373"/>
                                <w:sz w:val="24"/>
                                <w:szCs w:val="24"/>
                              </w:rPr>
                              <w:t>HpH</w:t>
                            </w:r>
                            <w:proofErr w:type="spellEnd"/>
                            <w:r w:rsidRPr="00DB0082">
                              <w:rPr>
                                <w:rFonts w:ascii="Helvetica" w:eastAsia="MS Mincho" w:hAnsi="Helvetica"/>
                                <w:color w:val="004373"/>
                                <w:sz w:val="24"/>
                                <w:szCs w:val="24"/>
                              </w:rPr>
                              <w:t xml:space="preserve"> für dich und deine Weiterentwicklung – auch nach deinem Anerkennungsjahr bieten sich dir bei uns viele Einstiegsmöglichkeiten!</w:t>
                            </w:r>
                          </w:p>
                          <w:p w14:paraId="3D5F5A54" w14:textId="344FD5DE"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Wir reden nicht nur, sondern handeln auch im Sinne unserer Mitarbeitenden: Die </w:t>
                            </w:r>
                            <w:proofErr w:type="spellStart"/>
                            <w:r w:rsidRPr="00DB0082">
                              <w:rPr>
                                <w:rFonts w:ascii="Helvetica" w:eastAsia="MS Mincho" w:hAnsi="Helvetica"/>
                                <w:color w:val="004373"/>
                                <w:sz w:val="24"/>
                                <w:szCs w:val="24"/>
                              </w:rPr>
                              <w:t>HpH</w:t>
                            </w:r>
                            <w:proofErr w:type="spellEnd"/>
                            <w:r w:rsidRPr="00DB0082">
                              <w:rPr>
                                <w:rFonts w:ascii="Helvetica" w:eastAsia="MS Mincho" w:hAnsi="Helvetica"/>
                                <w:color w:val="004373"/>
                                <w:sz w:val="24"/>
                                <w:szCs w:val="24"/>
                              </w:rPr>
                              <w:t xml:space="preserve"> ist als familienfreundlicher Arbeitgeber zertifiziert.</w:t>
                            </w:r>
                          </w:p>
                          <w:p w14:paraId="5205DD85" w14:textId="6BA7CEC0" w:rsidR="00ED27C2" w:rsidRPr="00ED27C2" w:rsidRDefault="00DB0082" w:rsidP="00DB0082">
                            <w:pPr>
                              <w:pStyle w:val="Listenabsatz"/>
                              <w:numPr>
                                <w:ilvl w:val="0"/>
                                <w:numId w:val="17"/>
                              </w:numPr>
                              <w:rPr>
                                <w:rFonts w:ascii="Helvetica" w:hAnsi="Helvetica"/>
                                <w:color w:val="004373"/>
                                <w:sz w:val="24"/>
                                <w:szCs w:val="24"/>
                              </w:rPr>
                            </w:pPr>
                            <w:r w:rsidRPr="00DB0082">
                              <w:rPr>
                                <w:rFonts w:ascii="Helvetica" w:eastAsia="MS Mincho" w:hAnsi="Helvetica"/>
                                <w:color w:val="004373"/>
                                <w:sz w:val="24"/>
                                <w:szCs w:val="24"/>
                              </w:rPr>
                              <w:t xml:space="preserve">Gesundheitsfürsorge durch </w:t>
                            </w:r>
                            <w:proofErr w:type="spellStart"/>
                            <w:r w:rsidRPr="00DB0082">
                              <w:rPr>
                                <w:rFonts w:ascii="Helvetica" w:eastAsia="MS Mincho" w:hAnsi="Helvetica"/>
                                <w:color w:val="004373"/>
                                <w:sz w:val="24"/>
                                <w:szCs w:val="24"/>
                              </w:rPr>
                              <w:t>Hansefit</w:t>
                            </w:r>
                            <w:proofErr w:type="spellEnd"/>
                            <w:r w:rsidRPr="00DB0082">
                              <w:rPr>
                                <w:rFonts w:ascii="Helvetica" w:eastAsia="MS Mincho" w:hAnsi="Helvetica"/>
                                <w:color w:val="004373"/>
                                <w:sz w:val="24"/>
                                <w:szCs w:val="24"/>
                              </w:rPr>
                              <w:t xml:space="preserve"> und BUSINESSBIKE – jetzt auch für zwei Personen möglich!</w:t>
                            </w:r>
                          </w:p>
                          <w:p w14:paraId="1BF1AAA2" w14:textId="4AE5D2D1" w:rsidR="00ED27C2" w:rsidRPr="00ED27C2" w:rsidRDefault="00ED27C2" w:rsidP="00ED27C2">
                            <w:pPr>
                              <w:spacing w:after="160" w:line="259" w:lineRule="auto"/>
                              <w:rPr>
                                <w:color w:val="1F497D" w:themeColor="text2"/>
                              </w:rPr>
                            </w:pPr>
                          </w:p>
                          <w:p w14:paraId="38903245" w14:textId="212BDAD3" w:rsidR="003853C2" w:rsidRPr="00ED27C2" w:rsidRDefault="003853C2" w:rsidP="00ED27C2">
                            <w:pPr>
                              <w:rPr>
                                <w:rFonts w:ascii="Helvetica" w:hAnsi="Helvetica"/>
                                <w:color w:val="00437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81D1" id="_x0000_s1027" type="#_x0000_t202" style="position:absolute;margin-left:-66.55pt;margin-top:290.45pt;width:325.5pt;height:37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" filled="f" stroked="f">
                <v:textbox>
                  <w:txbxContent>
                    <w:p w14:paraId="4B8AF959" w14:textId="092C91B1" w:rsidR="003853C2" w:rsidRPr="00A87735" w:rsidRDefault="00DB0082">
                      <w:pPr>
                        <w:rPr>
                          <w:rFonts w:ascii="Helvetica" w:eastAsia="MS Mincho" w:hAnsi="Helvetica"/>
                          <w:b/>
                          <w:bCs/>
                          <w:color w:val="004373"/>
                          <w:sz w:val="28"/>
                          <w:szCs w:val="28"/>
                        </w:rPr>
                      </w:pPr>
                      <w:r>
                        <w:rPr>
                          <w:rFonts w:ascii="Helvetica" w:eastAsia="MS Mincho" w:hAnsi="Helvetica"/>
                          <w:b/>
                          <w:bCs/>
                          <w:color w:val="004373"/>
                          <w:sz w:val="28"/>
                          <w:szCs w:val="28"/>
                        </w:rPr>
                        <w:t xml:space="preserve">    </w:t>
                      </w:r>
                      <w:r w:rsidR="00D81FF5">
                        <w:rPr>
                          <w:rFonts w:ascii="Helvetica" w:eastAsia="MS Mincho" w:hAnsi="Helvetica"/>
                          <w:b/>
                          <w:bCs/>
                          <w:color w:val="004373"/>
                          <w:sz w:val="28"/>
                          <w:szCs w:val="28"/>
                        </w:rPr>
                        <w:t>Unser Angebot</w:t>
                      </w:r>
                      <w:r w:rsidR="003853C2" w:rsidRPr="00A87735">
                        <w:rPr>
                          <w:rFonts w:ascii="Helvetica" w:eastAsia="MS Mincho" w:hAnsi="Helvetica"/>
                          <w:b/>
                          <w:bCs/>
                          <w:color w:val="004373"/>
                          <w:sz w:val="28"/>
                          <w:szCs w:val="28"/>
                        </w:rPr>
                        <w:t>:</w:t>
                      </w:r>
                      <w:r w:rsidR="008A44F8">
                        <w:rPr>
                          <w:rFonts w:ascii="Helvetica" w:eastAsia="MS Mincho" w:hAnsi="Helvetica"/>
                          <w:b/>
                          <w:bCs/>
                          <w:color w:val="004373"/>
                          <w:sz w:val="28"/>
                          <w:szCs w:val="28"/>
                        </w:rPr>
                        <w:br/>
                      </w:r>
                      <w:r w:rsidR="003853C2" w:rsidRPr="00A87735">
                        <w:rPr>
                          <w:rFonts w:ascii="Helvetica" w:eastAsia="MS Mincho" w:hAnsi="Helvetica"/>
                          <w:b/>
                          <w:bCs/>
                          <w:color w:val="004373"/>
                          <w:sz w:val="28"/>
                          <w:szCs w:val="28"/>
                        </w:rPr>
                        <w:t xml:space="preserve"> </w:t>
                      </w:r>
                    </w:p>
                    <w:p w14:paraId="79428B7D" w14:textId="77777777" w:rsid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Einen Job, der dir Raum für eigene Ideen und Ausgestaltung lässt.</w:t>
                      </w:r>
                    </w:p>
                    <w:p w14:paraId="2D7141D9" w14:textId="1B7F5D32"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 gute Bezahlung: leistungsgerechte Vergütung nach TVöD mit betrieblicher Altersvorsorge.</w:t>
                      </w:r>
                    </w:p>
                    <w:p w14:paraId="6CF7DB00" w14:textId="72F9F0C8"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Eine kontinuierliche Begleitung durch Einarbeitungspläne: Du kannst immer jemanden fragen!</w:t>
                      </w:r>
                    </w:p>
                    <w:p w14:paraId="7B997F8A" w14:textId="34D3F967"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Ein professionelles Team, das sich laufend weiterentwickelt </w:t>
                      </w:r>
                    </w:p>
                    <w:p w14:paraId="1474AD5F" w14:textId="4F1BA2ED"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Schulungen: Entdecke mit uns dein Potentia</w:t>
                      </w:r>
                      <w:r>
                        <w:rPr>
                          <w:rFonts w:ascii="Helvetica" w:eastAsia="MS Mincho" w:hAnsi="Helvetica"/>
                          <w:color w:val="004373"/>
                          <w:sz w:val="24"/>
                          <w:szCs w:val="24"/>
                        </w:rPr>
                        <w:t>l</w:t>
                      </w:r>
                    </w:p>
                    <w:p w14:paraId="5B2BE0E3" w14:textId="61DBCA45"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Nutze die 35 Einrichtungen der </w:t>
                      </w:r>
                      <w:proofErr w:type="spellStart"/>
                      <w:r w:rsidRPr="00DB0082">
                        <w:rPr>
                          <w:rFonts w:ascii="Helvetica" w:eastAsia="MS Mincho" w:hAnsi="Helvetica"/>
                          <w:color w:val="004373"/>
                          <w:sz w:val="24"/>
                          <w:szCs w:val="24"/>
                        </w:rPr>
                        <w:t>HpH</w:t>
                      </w:r>
                      <w:proofErr w:type="spellEnd"/>
                      <w:r w:rsidRPr="00DB0082">
                        <w:rPr>
                          <w:rFonts w:ascii="Helvetica" w:eastAsia="MS Mincho" w:hAnsi="Helvetica"/>
                          <w:color w:val="004373"/>
                          <w:sz w:val="24"/>
                          <w:szCs w:val="24"/>
                        </w:rPr>
                        <w:t xml:space="preserve"> für dich und deine Weiterentwicklung – auch nach deinem Anerkennungsjahr bieten sich dir bei uns viele Einstiegsmöglichkeiten!</w:t>
                      </w:r>
                    </w:p>
                    <w:p w14:paraId="3D5F5A54" w14:textId="344FD5DE" w:rsidR="00DB0082" w:rsidRPr="00DB0082" w:rsidRDefault="00DB0082" w:rsidP="00DB0082">
                      <w:pPr>
                        <w:pStyle w:val="Listenabsatz"/>
                        <w:numPr>
                          <w:ilvl w:val="0"/>
                          <w:numId w:val="17"/>
                        </w:numPr>
                        <w:rPr>
                          <w:rFonts w:ascii="Helvetica" w:eastAsia="MS Mincho" w:hAnsi="Helvetica"/>
                          <w:color w:val="004373"/>
                          <w:sz w:val="24"/>
                          <w:szCs w:val="24"/>
                        </w:rPr>
                      </w:pPr>
                      <w:r w:rsidRPr="00DB0082">
                        <w:rPr>
                          <w:rFonts w:ascii="Helvetica" w:eastAsia="MS Mincho" w:hAnsi="Helvetica"/>
                          <w:color w:val="004373"/>
                          <w:sz w:val="24"/>
                          <w:szCs w:val="24"/>
                        </w:rPr>
                        <w:t xml:space="preserve">Wir reden nicht nur, sondern handeln auch im Sinne unserer Mitarbeitenden: Die </w:t>
                      </w:r>
                      <w:proofErr w:type="spellStart"/>
                      <w:r w:rsidRPr="00DB0082">
                        <w:rPr>
                          <w:rFonts w:ascii="Helvetica" w:eastAsia="MS Mincho" w:hAnsi="Helvetica"/>
                          <w:color w:val="004373"/>
                          <w:sz w:val="24"/>
                          <w:szCs w:val="24"/>
                        </w:rPr>
                        <w:t>HpH</w:t>
                      </w:r>
                      <w:proofErr w:type="spellEnd"/>
                      <w:r w:rsidRPr="00DB0082">
                        <w:rPr>
                          <w:rFonts w:ascii="Helvetica" w:eastAsia="MS Mincho" w:hAnsi="Helvetica"/>
                          <w:color w:val="004373"/>
                          <w:sz w:val="24"/>
                          <w:szCs w:val="24"/>
                        </w:rPr>
                        <w:t xml:space="preserve"> ist als familienfreundlicher Arbeitgeber zertifiziert.</w:t>
                      </w:r>
                    </w:p>
                    <w:p w14:paraId="5205DD85" w14:textId="6BA7CEC0" w:rsidR="00ED27C2" w:rsidRPr="00ED27C2" w:rsidRDefault="00DB0082" w:rsidP="00DB0082">
                      <w:pPr>
                        <w:pStyle w:val="Listenabsatz"/>
                        <w:numPr>
                          <w:ilvl w:val="0"/>
                          <w:numId w:val="17"/>
                        </w:numPr>
                        <w:rPr>
                          <w:rFonts w:ascii="Helvetica" w:hAnsi="Helvetica"/>
                          <w:color w:val="004373"/>
                          <w:sz w:val="24"/>
                          <w:szCs w:val="24"/>
                        </w:rPr>
                      </w:pPr>
                      <w:r w:rsidRPr="00DB0082">
                        <w:rPr>
                          <w:rFonts w:ascii="Helvetica" w:eastAsia="MS Mincho" w:hAnsi="Helvetica"/>
                          <w:color w:val="004373"/>
                          <w:sz w:val="24"/>
                          <w:szCs w:val="24"/>
                        </w:rPr>
                        <w:t xml:space="preserve">Gesundheitsfürsorge durch </w:t>
                      </w:r>
                      <w:proofErr w:type="spellStart"/>
                      <w:r w:rsidRPr="00DB0082">
                        <w:rPr>
                          <w:rFonts w:ascii="Helvetica" w:eastAsia="MS Mincho" w:hAnsi="Helvetica"/>
                          <w:color w:val="004373"/>
                          <w:sz w:val="24"/>
                          <w:szCs w:val="24"/>
                        </w:rPr>
                        <w:t>Hansefit</w:t>
                      </w:r>
                      <w:proofErr w:type="spellEnd"/>
                      <w:r w:rsidRPr="00DB0082">
                        <w:rPr>
                          <w:rFonts w:ascii="Helvetica" w:eastAsia="MS Mincho" w:hAnsi="Helvetica"/>
                          <w:color w:val="004373"/>
                          <w:sz w:val="24"/>
                          <w:szCs w:val="24"/>
                        </w:rPr>
                        <w:t xml:space="preserve"> und BUSINESSBIKE – jetzt auch für zwei Personen möglich!</w:t>
                      </w:r>
                    </w:p>
                    <w:p w14:paraId="1BF1AAA2" w14:textId="4AE5D2D1" w:rsidR="00ED27C2" w:rsidRPr="00ED27C2" w:rsidRDefault="00ED27C2" w:rsidP="00ED27C2">
                      <w:pPr>
                        <w:spacing w:after="160" w:line="259" w:lineRule="auto"/>
                        <w:rPr>
                          <w:color w:val="1F497D" w:themeColor="text2"/>
                        </w:rPr>
                      </w:pPr>
                    </w:p>
                    <w:p w14:paraId="38903245" w14:textId="212BDAD3" w:rsidR="003853C2" w:rsidRPr="00ED27C2" w:rsidRDefault="003853C2" w:rsidP="00ED27C2">
                      <w:pPr>
                        <w:rPr>
                          <w:rFonts w:ascii="Helvetica" w:hAnsi="Helvetica"/>
                          <w:color w:val="004373"/>
                          <w:sz w:val="24"/>
                          <w:szCs w:val="24"/>
                        </w:rPr>
                      </w:pPr>
                    </w:p>
                  </w:txbxContent>
                </v:textbox>
                <w10:wrap type="square"/>
              </v:shape>
            </w:pict>
          </mc:Fallback>
        </mc:AlternateContent>
      </w:r>
      <w:r w:rsidR="00DB0082" w:rsidRPr="003853C2">
        <w:rPr>
          <w:rFonts w:eastAsia="MS Mincho"/>
          <w:noProof/>
        </w:rPr>
        <mc:AlternateContent>
          <mc:Choice Requires="wps">
            <w:drawing>
              <wp:anchor distT="45720" distB="45720" distL="114300" distR="114300" simplePos="0" relativeHeight="251668992" behindDoc="0" locked="0" layoutInCell="1" allowOverlap="1" wp14:anchorId="3088F6ED" wp14:editId="794D337C">
                <wp:simplePos x="0" y="0"/>
                <wp:positionH relativeFrom="column">
                  <wp:posOffset>-635635</wp:posOffset>
                </wp:positionH>
                <wp:positionV relativeFrom="paragraph">
                  <wp:posOffset>2793365</wp:posOffset>
                </wp:positionV>
                <wp:extent cx="6934200" cy="914400"/>
                <wp:effectExtent l="0" t="0" r="0" b="0"/>
                <wp:wrapSquare wrapText="bothSides"/>
                <wp:docPr id="2058847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14400"/>
                        </a:xfrm>
                        <a:prstGeom prst="rect">
                          <a:avLst/>
                        </a:prstGeom>
                        <a:noFill/>
                        <a:ln w="9525">
                          <a:noFill/>
                          <a:miter lim="800000"/>
                          <a:headEnd/>
                          <a:tailEnd/>
                        </a:ln>
                      </wps:spPr>
                      <wps:txbx>
                        <w:txbxContent>
                          <w:p w14:paraId="07861A93" w14:textId="77777777" w:rsidR="00DB0082" w:rsidRPr="00DB0082" w:rsidRDefault="00DB0082" w:rsidP="00DB0082">
                            <w:pPr>
                              <w:rPr>
                                <w:rFonts w:ascii="Helvetica" w:hAnsi="Helvetica"/>
                                <w:color w:val="1F497D" w:themeColor="text2"/>
                                <w:sz w:val="24"/>
                                <w:szCs w:val="24"/>
                              </w:rPr>
                            </w:pPr>
                            <w:r w:rsidRPr="00DB0082">
                              <w:rPr>
                                <w:rFonts w:ascii="Helvetica" w:hAnsi="Helvetica"/>
                                <w:color w:val="1F497D" w:themeColor="text2"/>
                                <w:sz w:val="24"/>
                                <w:szCs w:val="24"/>
                              </w:rPr>
                              <w:t xml:space="preserve">Die </w:t>
                            </w:r>
                            <w:proofErr w:type="spellStart"/>
                            <w:r w:rsidRPr="00DB0082">
                              <w:rPr>
                                <w:rFonts w:ascii="Helvetica" w:hAnsi="Helvetica"/>
                                <w:color w:val="1F497D" w:themeColor="text2"/>
                                <w:sz w:val="24"/>
                                <w:szCs w:val="24"/>
                              </w:rPr>
                              <w:t>Bersenbrücker</w:t>
                            </w:r>
                            <w:proofErr w:type="spellEnd"/>
                            <w:r w:rsidRPr="00DB0082">
                              <w:rPr>
                                <w:rFonts w:ascii="Helvetica" w:hAnsi="Helvetica"/>
                                <w:color w:val="1F497D" w:themeColor="text2"/>
                                <w:sz w:val="24"/>
                                <w:szCs w:val="24"/>
                              </w:rPr>
                              <w:t xml:space="preserve"> Gemeinnützige Werkstätten GmbH hält 560 Arbeitsplätze für Menschen mit Behinderung an verschiedenen Standorten im nördlichen Landkreis von Osnabrück vor. Wir beliefern führende Wirtschaftsunternehmen der Region mit Fertigungsteilen und bieten Dienstleistungen in verschiedenen Bereichen an.</w:t>
                            </w:r>
                          </w:p>
                          <w:p w14:paraId="4254AAA1" w14:textId="77777777" w:rsidR="008A44F8" w:rsidRPr="008A44F8" w:rsidRDefault="008A44F8" w:rsidP="00790061">
                            <w:pPr>
                              <w:rPr>
                                <w:rFonts w:ascii="Helvetica" w:hAnsi="Helvetica" w:cs="Times New Roman"/>
                                <w:color w:val="1F497D" w:themeColor="text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8F6ED" id="_x0000_s1028" type="#_x0000_t202" style="position:absolute;margin-left:-50.05pt;margin-top:219.95pt;width:546pt;height:1in;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" filled="f" stroked="f">
                <v:textbox>
                  <w:txbxContent>
                    <w:p w14:paraId="07861A93" w14:textId="77777777" w:rsidR="00DB0082" w:rsidRPr="00DB0082" w:rsidRDefault="00DB0082" w:rsidP="00DB0082">
                      <w:pPr>
                        <w:rPr>
                          <w:rFonts w:ascii="Helvetica" w:hAnsi="Helvetica"/>
                          <w:color w:val="1F497D" w:themeColor="text2"/>
                          <w:sz w:val="24"/>
                          <w:szCs w:val="24"/>
                        </w:rPr>
                      </w:pPr>
                      <w:r w:rsidRPr="00DB0082">
                        <w:rPr>
                          <w:rFonts w:ascii="Helvetica" w:hAnsi="Helvetica"/>
                          <w:color w:val="1F497D" w:themeColor="text2"/>
                          <w:sz w:val="24"/>
                          <w:szCs w:val="24"/>
                        </w:rPr>
                        <w:t xml:space="preserve">Die </w:t>
                      </w:r>
                      <w:proofErr w:type="spellStart"/>
                      <w:r w:rsidRPr="00DB0082">
                        <w:rPr>
                          <w:rFonts w:ascii="Helvetica" w:hAnsi="Helvetica"/>
                          <w:color w:val="1F497D" w:themeColor="text2"/>
                          <w:sz w:val="24"/>
                          <w:szCs w:val="24"/>
                        </w:rPr>
                        <w:t>Bersenbrücker</w:t>
                      </w:r>
                      <w:proofErr w:type="spellEnd"/>
                      <w:r w:rsidRPr="00DB0082">
                        <w:rPr>
                          <w:rFonts w:ascii="Helvetica" w:hAnsi="Helvetica"/>
                          <w:color w:val="1F497D" w:themeColor="text2"/>
                          <w:sz w:val="24"/>
                          <w:szCs w:val="24"/>
                        </w:rPr>
                        <w:t xml:space="preserve"> Gemeinnützige Werkstätten GmbH hält 560 Arbeitsplätze für Menschen mit Behinderung an verschiedenen Standorten im nördlichen Landkreis von Osnabrück vor. Wir beliefern führende Wirtschaftsunternehmen der Region mit Fertigungsteilen und bieten Dienstleistungen in verschiedenen Bereichen an.</w:t>
                      </w:r>
                    </w:p>
                    <w:p w14:paraId="4254AAA1" w14:textId="77777777" w:rsidR="008A44F8" w:rsidRPr="008A44F8" w:rsidRDefault="008A44F8" w:rsidP="00790061">
                      <w:pPr>
                        <w:rPr>
                          <w:rFonts w:ascii="Helvetica" w:hAnsi="Helvetica" w:cs="Times New Roman"/>
                          <w:color w:val="1F497D" w:themeColor="text2"/>
                          <w:sz w:val="24"/>
                          <w:szCs w:val="24"/>
                        </w:rPr>
                      </w:pPr>
                    </w:p>
                  </w:txbxContent>
                </v:textbox>
                <w10:wrap type="square"/>
              </v:shape>
            </w:pict>
          </mc:Fallback>
        </mc:AlternateContent>
      </w:r>
      <w:r w:rsidR="00DB0082" w:rsidRPr="003853C2">
        <w:rPr>
          <w:rFonts w:eastAsia="MS Mincho"/>
          <w:noProof/>
        </w:rPr>
        <mc:AlternateContent>
          <mc:Choice Requires="wps">
            <w:drawing>
              <wp:anchor distT="45720" distB="45720" distL="114300" distR="114300" simplePos="0" relativeHeight="251684352" behindDoc="0" locked="0" layoutInCell="1" allowOverlap="1" wp14:anchorId="2BC9A0D1" wp14:editId="37AEA0D5">
                <wp:simplePos x="0" y="0"/>
                <wp:positionH relativeFrom="column">
                  <wp:posOffset>2860040</wp:posOffset>
                </wp:positionH>
                <wp:positionV relativeFrom="paragraph">
                  <wp:posOffset>-730885</wp:posOffset>
                </wp:positionV>
                <wp:extent cx="3727450" cy="1466850"/>
                <wp:effectExtent l="0" t="0" r="0" b="0"/>
                <wp:wrapNone/>
                <wp:docPr id="7915983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466850"/>
                        </a:xfrm>
                        <a:prstGeom prst="rect">
                          <a:avLst/>
                        </a:prstGeom>
                        <a:noFill/>
                        <a:ln w="9525">
                          <a:noFill/>
                          <a:miter lim="800000"/>
                          <a:headEnd/>
                          <a:tailEnd/>
                        </a:ln>
                      </wps:spPr>
                      <wps:txbx>
                        <w:txbxContent>
                          <w:p w14:paraId="3A6AAC95" w14:textId="3136E88A" w:rsidR="00790061" w:rsidRPr="00DB0082" w:rsidRDefault="00DB0082" w:rsidP="00790061">
                            <w:pPr>
                              <w:rPr>
                                <w:rFonts w:ascii="Helvetica" w:hAnsi="Helvetica" w:cs="Arial"/>
                                <w:b/>
                                <w:bCs/>
                                <w:color w:val="004373"/>
                                <w:sz w:val="52"/>
                                <w:szCs w:val="52"/>
                              </w:rPr>
                            </w:pPr>
                            <w:proofErr w:type="spellStart"/>
                            <w:r w:rsidRPr="00DB0082">
                              <w:rPr>
                                <w:rFonts w:ascii="Helvetica" w:hAnsi="Helvetica" w:cs="Arial"/>
                                <w:b/>
                                <w:bCs/>
                                <w:color w:val="004373"/>
                                <w:sz w:val="52"/>
                                <w:szCs w:val="52"/>
                              </w:rPr>
                              <w:t>HpH</w:t>
                            </w:r>
                            <w:proofErr w:type="spellEnd"/>
                            <w:r w:rsidRPr="00DB0082">
                              <w:rPr>
                                <w:rFonts w:ascii="Helvetica" w:hAnsi="Helvetica" w:cs="Arial"/>
                                <w:b/>
                                <w:bCs/>
                                <w:color w:val="004373"/>
                                <w:sz w:val="52"/>
                                <w:szCs w:val="52"/>
                              </w:rPr>
                              <w:t xml:space="preserve"> Bersenbrück gGmbH </w:t>
                            </w:r>
                            <w:r>
                              <w:rPr>
                                <w:rFonts w:ascii="Helvetica" w:hAnsi="Helvetica" w:cs="Arial"/>
                                <w:b/>
                                <w:bCs/>
                                <w:color w:val="004373"/>
                                <w:sz w:val="52"/>
                                <w:szCs w:val="52"/>
                              </w:rPr>
                              <w:t xml:space="preserve">- </w:t>
                            </w:r>
                            <w:r w:rsidRPr="00DB0082">
                              <w:rPr>
                                <w:rFonts w:ascii="Helvetica" w:hAnsi="Helvetica" w:cs="Arial"/>
                                <w:b/>
                                <w:bCs/>
                                <w:color w:val="004373"/>
                                <w:sz w:val="52"/>
                                <w:szCs w:val="52"/>
                              </w:rPr>
                              <w:t>Vielfalt leben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A0D1" id="_x0000_s1029" type="#_x0000_t202" style="position:absolute;margin-left:225.2pt;margin-top:-57.55pt;width:293.5pt;height:11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" filled="f" stroked="f">
                <v:textbox>
                  <w:txbxContent>
                    <w:p w14:paraId="3A6AAC95" w14:textId="3136E88A" w:rsidR="00790061" w:rsidRPr="00DB0082" w:rsidRDefault="00DB0082" w:rsidP="00790061">
                      <w:pPr>
                        <w:rPr>
                          <w:rFonts w:ascii="Helvetica" w:hAnsi="Helvetica" w:cs="Arial"/>
                          <w:b/>
                          <w:bCs/>
                          <w:color w:val="004373"/>
                          <w:sz w:val="52"/>
                          <w:szCs w:val="52"/>
                        </w:rPr>
                      </w:pPr>
                      <w:proofErr w:type="spellStart"/>
                      <w:r w:rsidRPr="00DB0082">
                        <w:rPr>
                          <w:rFonts w:ascii="Helvetica" w:hAnsi="Helvetica" w:cs="Arial"/>
                          <w:b/>
                          <w:bCs/>
                          <w:color w:val="004373"/>
                          <w:sz w:val="52"/>
                          <w:szCs w:val="52"/>
                        </w:rPr>
                        <w:t>HpH</w:t>
                      </w:r>
                      <w:proofErr w:type="spellEnd"/>
                      <w:r w:rsidRPr="00DB0082">
                        <w:rPr>
                          <w:rFonts w:ascii="Helvetica" w:hAnsi="Helvetica" w:cs="Arial"/>
                          <w:b/>
                          <w:bCs/>
                          <w:color w:val="004373"/>
                          <w:sz w:val="52"/>
                          <w:szCs w:val="52"/>
                        </w:rPr>
                        <w:t xml:space="preserve"> Bersenbrück gGmbH </w:t>
                      </w:r>
                      <w:r>
                        <w:rPr>
                          <w:rFonts w:ascii="Helvetica" w:hAnsi="Helvetica" w:cs="Arial"/>
                          <w:b/>
                          <w:bCs/>
                          <w:color w:val="004373"/>
                          <w:sz w:val="52"/>
                          <w:szCs w:val="52"/>
                        </w:rPr>
                        <w:t xml:space="preserve">- </w:t>
                      </w:r>
                      <w:r w:rsidRPr="00DB0082">
                        <w:rPr>
                          <w:rFonts w:ascii="Helvetica" w:hAnsi="Helvetica" w:cs="Arial"/>
                          <w:b/>
                          <w:bCs/>
                          <w:color w:val="004373"/>
                          <w:sz w:val="52"/>
                          <w:szCs w:val="52"/>
                        </w:rPr>
                        <w:t>Vielfalt leben</w:t>
                      </w:r>
                    </w:p>
                  </w:txbxContent>
                </v:textbox>
              </v:shape>
            </w:pict>
          </mc:Fallback>
        </mc:AlternateContent>
      </w:r>
      <w:r w:rsidR="008A44F8" w:rsidRPr="003853C2">
        <w:rPr>
          <w:rFonts w:eastAsia="MS Mincho"/>
          <w:noProof/>
        </w:rPr>
        <mc:AlternateContent>
          <mc:Choice Requires="wps">
            <w:drawing>
              <wp:anchor distT="45720" distB="45720" distL="114300" distR="114300" simplePos="0" relativeHeight="251678208" behindDoc="0" locked="0" layoutInCell="1" allowOverlap="1" wp14:anchorId="4383219C" wp14:editId="0FEB756B">
                <wp:simplePos x="0" y="0"/>
                <wp:positionH relativeFrom="column">
                  <wp:posOffset>2907665</wp:posOffset>
                </wp:positionH>
                <wp:positionV relativeFrom="paragraph">
                  <wp:posOffset>192405</wp:posOffset>
                </wp:positionV>
                <wp:extent cx="3539490" cy="1190625"/>
                <wp:effectExtent l="0" t="0" r="0" b="0"/>
                <wp:wrapSquare wrapText="bothSides"/>
                <wp:docPr id="531711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1190625"/>
                        </a:xfrm>
                        <a:prstGeom prst="rect">
                          <a:avLst/>
                        </a:prstGeom>
                        <a:noFill/>
                        <a:ln w="9525">
                          <a:noFill/>
                          <a:miter lim="800000"/>
                          <a:headEnd/>
                          <a:tailEnd/>
                        </a:ln>
                      </wps:spPr>
                      <wps:txbx>
                        <w:txbxContent>
                          <w:p w14:paraId="65AA2C7C" w14:textId="77777777" w:rsidR="00DB0082" w:rsidRPr="00DB0082" w:rsidRDefault="00DB0082" w:rsidP="00DB0082">
                            <w:pPr>
                              <w:rPr>
                                <w:rFonts w:ascii="Helvetica" w:hAnsi="Helvetica"/>
                                <w:b/>
                                <w:bCs/>
                                <w:color w:val="FFFFFF" w:themeColor="background1"/>
                                <w:sz w:val="24"/>
                                <w:szCs w:val="24"/>
                              </w:rPr>
                            </w:pPr>
                            <w:r w:rsidRPr="00DB0082">
                              <w:rPr>
                                <w:rFonts w:ascii="Helvetica" w:hAnsi="Helvetica"/>
                                <w:b/>
                                <w:bCs/>
                                <w:color w:val="FFFFFF" w:themeColor="background1"/>
                                <w:sz w:val="24"/>
                                <w:szCs w:val="24"/>
                              </w:rPr>
                              <w:t xml:space="preserve">Fertig mit dem Studium – rein ins Berufsleben? </w:t>
                            </w:r>
                          </w:p>
                          <w:p w14:paraId="50B09287" w14:textId="4C7989E8" w:rsidR="00790061" w:rsidRPr="008A44F8" w:rsidRDefault="00DB0082" w:rsidP="00DB0082">
                            <w:pPr>
                              <w:rPr>
                                <w:rFonts w:ascii="Helvetica" w:hAnsi="Helvetica"/>
                                <w:b/>
                                <w:bCs/>
                                <w:color w:val="FFFFFF" w:themeColor="background1"/>
                                <w:sz w:val="24"/>
                                <w:szCs w:val="24"/>
                              </w:rPr>
                            </w:pPr>
                            <w:r w:rsidRPr="00DB0082">
                              <w:rPr>
                                <w:rFonts w:ascii="Helvetica" w:hAnsi="Helvetica"/>
                                <w:b/>
                                <w:bCs/>
                                <w:color w:val="FFFFFF" w:themeColor="background1"/>
                                <w:sz w:val="24"/>
                                <w:szCs w:val="24"/>
                              </w:rPr>
                              <w:t xml:space="preserve">Mache bei der </w:t>
                            </w:r>
                            <w:proofErr w:type="spellStart"/>
                            <w:r w:rsidRPr="00DB0082">
                              <w:rPr>
                                <w:rFonts w:ascii="Helvetica" w:hAnsi="Helvetica"/>
                                <w:b/>
                                <w:bCs/>
                                <w:color w:val="FFFFFF" w:themeColor="background1"/>
                                <w:sz w:val="24"/>
                                <w:szCs w:val="24"/>
                              </w:rPr>
                              <w:t>HpH</w:t>
                            </w:r>
                            <w:proofErr w:type="spellEnd"/>
                            <w:r w:rsidRPr="00DB0082">
                              <w:rPr>
                                <w:rFonts w:ascii="Helvetica" w:hAnsi="Helvetica"/>
                                <w:b/>
                                <w:bCs/>
                                <w:color w:val="FFFFFF" w:themeColor="background1"/>
                                <w:sz w:val="24"/>
                                <w:szCs w:val="24"/>
                              </w:rPr>
                              <w:t xml:space="preserve"> dein Anerkennungsjahr als Sozialpädagoge/Sozialarbeiter (m/w/d)!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3219C" id="_x0000_s1030" type="#_x0000_t202" style="position:absolute;margin-left:228.95pt;margin-top:15.15pt;width:278.7pt;height:93.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" filled="f" stroked="f">
                <v:textbox>
                  <w:txbxContent>
                    <w:p w14:paraId="65AA2C7C" w14:textId="77777777" w:rsidR="00DB0082" w:rsidRPr="00DB0082" w:rsidRDefault="00DB0082" w:rsidP="00DB0082">
                      <w:pPr>
                        <w:rPr>
                          <w:rFonts w:ascii="Helvetica" w:hAnsi="Helvetica"/>
                          <w:b/>
                          <w:bCs/>
                          <w:color w:val="FFFFFF" w:themeColor="background1"/>
                          <w:sz w:val="24"/>
                          <w:szCs w:val="24"/>
                        </w:rPr>
                      </w:pPr>
                      <w:r w:rsidRPr="00DB0082">
                        <w:rPr>
                          <w:rFonts w:ascii="Helvetica" w:hAnsi="Helvetica"/>
                          <w:b/>
                          <w:bCs/>
                          <w:color w:val="FFFFFF" w:themeColor="background1"/>
                          <w:sz w:val="24"/>
                          <w:szCs w:val="24"/>
                        </w:rPr>
                        <w:t xml:space="preserve">Fertig mit dem Studium – rein ins Berufsleben? </w:t>
                      </w:r>
                    </w:p>
                    <w:p w14:paraId="50B09287" w14:textId="4C7989E8" w:rsidR="00790061" w:rsidRPr="008A44F8" w:rsidRDefault="00DB0082" w:rsidP="00DB0082">
                      <w:pPr>
                        <w:rPr>
                          <w:rFonts w:ascii="Helvetica" w:hAnsi="Helvetica"/>
                          <w:b/>
                          <w:bCs/>
                          <w:color w:val="FFFFFF" w:themeColor="background1"/>
                          <w:sz w:val="24"/>
                          <w:szCs w:val="24"/>
                        </w:rPr>
                      </w:pPr>
                      <w:r w:rsidRPr="00DB0082">
                        <w:rPr>
                          <w:rFonts w:ascii="Helvetica" w:hAnsi="Helvetica"/>
                          <w:b/>
                          <w:bCs/>
                          <w:color w:val="FFFFFF" w:themeColor="background1"/>
                          <w:sz w:val="24"/>
                          <w:szCs w:val="24"/>
                        </w:rPr>
                        <w:t xml:space="preserve">Mache bei der </w:t>
                      </w:r>
                      <w:proofErr w:type="spellStart"/>
                      <w:r w:rsidRPr="00DB0082">
                        <w:rPr>
                          <w:rFonts w:ascii="Helvetica" w:hAnsi="Helvetica"/>
                          <w:b/>
                          <w:bCs/>
                          <w:color w:val="FFFFFF" w:themeColor="background1"/>
                          <w:sz w:val="24"/>
                          <w:szCs w:val="24"/>
                        </w:rPr>
                        <w:t>HpH</w:t>
                      </w:r>
                      <w:proofErr w:type="spellEnd"/>
                      <w:r w:rsidRPr="00DB0082">
                        <w:rPr>
                          <w:rFonts w:ascii="Helvetica" w:hAnsi="Helvetica"/>
                          <w:b/>
                          <w:bCs/>
                          <w:color w:val="FFFFFF" w:themeColor="background1"/>
                          <w:sz w:val="24"/>
                          <w:szCs w:val="24"/>
                        </w:rPr>
                        <w:t xml:space="preserve"> dein Anerkennungsjahr als Sozialpädagoge/Sozialarbeiter (m/w/d)!</w:t>
                      </w:r>
                    </w:p>
                  </w:txbxContent>
                </v:textbox>
                <w10:wrap type="square"/>
              </v:shape>
            </w:pict>
          </mc:Fallback>
        </mc:AlternateContent>
      </w:r>
      <w:r w:rsidR="00D81FF5" w:rsidRPr="003853C2">
        <w:rPr>
          <w:rFonts w:eastAsia="MS Mincho"/>
          <w:noProof/>
        </w:rPr>
        <mc:AlternateContent>
          <mc:Choice Requires="wps">
            <w:drawing>
              <wp:anchor distT="45720" distB="45720" distL="114300" distR="114300" simplePos="0" relativeHeight="251670016" behindDoc="0" locked="0" layoutInCell="1" allowOverlap="1" wp14:anchorId="45B7C2F7" wp14:editId="3E92C335">
                <wp:simplePos x="0" y="0"/>
                <wp:positionH relativeFrom="column">
                  <wp:posOffset>-664210</wp:posOffset>
                </wp:positionH>
                <wp:positionV relativeFrom="paragraph">
                  <wp:posOffset>1583055</wp:posOffset>
                </wp:positionV>
                <wp:extent cx="7248525" cy="1571625"/>
                <wp:effectExtent l="0" t="0" r="0" b="0"/>
                <wp:wrapSquare wrapText="bothSides"/>
                <wp:docPr id="21047647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571625"/>
                        </a:xfrm>
                        <a:prstGeom prst="rect">
                          <a:avLst/>
                        </a:prstGeom>
                        <a:noFill/>
                        <a:ln w="9525">
                          <a:noFill/>
                          <a:miter lim="800000"/>
                          <a:headEnd/>
                          <a:tailEnd/>
                        </a:ln>
                      </wps:spPr>
                      <wps:txbx>
                        <w:txbxContent>
                          <w:p w14:paraId="42EE4912" w14:textId="738CC1DB" w:rsidR="00D81FF5" w:rsidRDefault="00D81FF5" w:rsidP="00F503E3">
                            <w:pPr>
                              <w:rPr>
                                <w:rFonts w:ascii="Helvetica" w:hAnsi="Helvetica"/>
                                <w:b/>
                                <w:bCs/>
                                <w:color w:val="1F497D" w:themeColor="text2"/>
                                <w:sz w:val="40"/>
                                <w:szCs w:val="40"/>
                              </w:rPr>
                            </w:pPr>
                            <w:r>
                              <w:rPr>
                                <w:rFonts w:ascii="Helvetica" w:eastAsia="MS Mincho" w:hAnsi="Helvetica"/>
                                <w:color w:val="004373"/>
                                <w:sz w:val="26"/>
                                <w:szCs w:val="26"/>
                              </w:rPr>
                              <w:br/>
                            </w:r>
                            <w:r w:rsidR="00790061" w:rsidRPr="00A87735">
                              <w:rPr>
                                <w:rFonts w:ascii="Helvetica" w:eastAsia="MS Mincho" w:hAnsi="Helvetica"/>
                                <w:color w:val="004373"/>
                                <w:sz w:val="26"/>
                                <w:szCs w:val="26"/>
                              </w:rPr>
                              <w:t xml:space="preserve">Wir suchen </w:t>
                            </w:r>
                            <w:r>
                              <w:rPr>
                                <w:rFonts w:ascii="Helvetica" w:eastAsia="MS Mincho" w:hAnsi="Helvetica"/>
                                <w:color w:val="004373"/>
                                <w:sz w:val="26"/>
                                <w:szCs w:val="26"/>
                              </w:rPr>
                              <w:t>zum 1. August in Bersenbrück</w:t>
                            </w:r>
                            <w:r w:rsidR="008A44F8">
                              <w:rPr>
                                <w:rFonts w:ascii="Helvetica" w:eastAsia="MS Mincho" w:hAnsi="Helvetica"/>
                                <w:color w:val="004373"/>
                                <w:sz w:val="26"/>
                                <w:szCs w:val="26"/>
                              </w:rPr>
                              <w:t xml:space="preserve"> eine*n</w:t>
                            </w:r>
                            <w:r w:rsidR="00790061" w:rsidRPr="00F503E3">
                              <w:rPr>
                                <w:rFonts w:eastAsia="MS Mincho"/>
                                <w:color w:val="004373"/>
                                <w:sz w:val="40"/>
                                <w:szCs w:val="40"/>
                              </w:rPr>
                              <w:br/>
                            </w:r>
                            <w:bookmarkStart w:id="0" w:name="_Hlk163721277"/>
                            <w:r w:rsidR="00DB0082">
                              <w:rPr>
                                <w:rFonts w:ascii="Helvetica" w:hAnsi="Helvetica"/>
                                <w:b/>
                                <w:bCs/>
                                <w:color w:val="1F497D" w:themeColor="text2"/>
                                <w:sz w:val="40"/>
                                <w:szCs w:val="40"/>
                              </w:rPr>
                              <w:t xml:space="preserve">Sozialpädagogen/Sozialarbeiter </w:t>
                            </w:r>
                            <w:r w:rsidRPr="00D81FF5">
                              <w:rPr>
                                <w:rFonts w:ascii="Helvetica" w:hAnsi="Helvetica"/>
                                <w:b/>
                                <w:bCs/>
                                <w:color w:val="1F497D" w:themeColor="text2"/>
                                <w:sz w:val="40"/>
                                <w:szCs w:val="40"/>
                              </w:rPr>
                              <w:t xml:space="preserve">(m/w/d) im </w:t>
                            </w:r>
                            <w:r w:rsidR="00DB0082">
                              <w:rPr>
                                <w:rFonts w:ascii="Helvetica" w:hAnsi="Helvetica"/>
                                <w:b/>
                                <w:bCs/>
                                <w:color w:val="1F497D" w:themeColor="text2"/>
                                <w:sz w:val="40"/>
                                <w:szCs w:val="40"/>
                              </w:rPr>
                              <w:t xml:space="preserve">Anerkennungsjahr </w:t>
                            </w:r>
                            <w:r>
                              <w:rPr>
                                <w:rFonts w:ascii="Helvetica" w:hAnsi="Helvetica"/>
                                <w:b/>
                                <w:bCs/>
                                <w:color w:val="1F497D" w:themeColor="text2"/>
                                <w:sz w:val="40"/>
                                <w:szCs w:val="40"/>
                              </w:rPr>
                              <w:t>#</w:t>
                            </w:r>
                            <w:r w:rsidR="00DB0082">
                              <w:rPr>
                                <w:rFonts w:ascii="Helvetica" w:hAnsi="Helvetica"/>
                                <w:b/>
                                <w:bCs/>
                                <w:color w:val="1F497D" w:themeColor="text2"/>
                                <w:sz w:val="40"/>
                                <w:szCs w:val="40"/>
                              </w:rPr>
                              <w:t>2023</w:t>
                            </w:r>
                            <w:r>
                              <w:rPr>
                                <w:rFonts w:ascii="Helvetica" w:hAnsi="Helvetica"/>
                                <w:b/>
                                <w:bCs/>
                                <w:color w:val="1F497D" w:themeColor="text2"/>
                                <w:sz w:val="40"/>
                                <w:szCs w:val="40"/>
                              </w:rPr>
                              <w:t>-</w:t>
                            </w:r>
                            <w:r w:rsidR="00DB0082">
                              <w:rPr>
                                <w:rFonts w:ascii="Helvetica" w:hAnsi="Helvetica"/>
                                <w:b/>
                                <w:bCs/>
                                <w:color w:val="1F497D" w:themeColor="text2"/>
                                <w:sz w:val="40"/>
                                <w:szCs w:val="40"/>
                              </w:rPr>
                              <w:t>79</w:t>
                            </w:r>
                          </w:p>
                          <w:p w14:paraId="4A76017E" w14:textId="69DE4BB5" w:rsidR="00D81FF5" w:rsidRPr="00D81FF5" w:rsidRDefault="00D81FF5" w:rsidP="00D81FF5">
                            <w:pPr>
                              <w:rPr>
                                <w:rFonts w:ascii="Helvetica" w:hAnsi="Helvetica" w:cs="Times New Roman"/>
                                <w:b/>
                                <w:bCs/>
                                <w:color w:val="1F497D" w:themeColor="text2"/>
                                <w:sz w:val="24"/>
                                <w:szCs w:val="24"/>
                              </w:rPr>
                            </w:pPr>
                            <w:r w:rsidRPr="00D81FF5">
                              <w:rPr>
                                <w:color w:val="1F497D" w:themeColor="text2"/>
                                <w:sz w:val="24"/>
                                <w:szCs w:val="24"/>
                              </w:rPr>
                              <w:t>39 Stunden</w:t>
                            </w:r>
                          </w:p>
                          <w:p w14:paraId="7E221960" w14:textId="3202B00B" w:rsidR="00790061" w:rsidRPr="00F503E3" w:rsidRDefault="00D81FF5" w:rsidP="00F503E3">
                            <w:pPr>
                              <w:rPr>
                                <w:color w:val="004373"/>
                                <w:sz w:val="42"/>
                                <w:szCs w:val="42"/>
                              </w:rPr>
                            </w:pPr>
                            <w:r w:rsidRPr="00D81FF5">
                              <w:rPr>
                                <w:rFonts w:ascii="Helvetica" w:hAnsi="Helvetica"/>
                                <w:b/>
                                <w:bCs/>
                                <w:color w:val="1F497D" w:themeColor="text2"/>
                                <w:sz w:val="40"/>
                                <w:szCs w:val="40"/>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C2F7" id="_x0000_s1031" type="#_x0000_t202" style="position:absolute;margin-left:-52.3pt;margin-top:124.65pt;width:570.75pt;height:123.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" filled="f" stroked="f">
                <v:textbox>
                  <w:txbxContent>
                    <w:p w14:paraId="42EE4912" w14:textId="738CC1DB" w:rsidR="00D81FF5" w:rsidRDefault="00D81FF5" w:rsidP="00F503E3">
                      <w:pPr>
                        <w:rPr>
                          <w:rFonts w:ascii="Helvetica" w:hAnsi="Helvetica"/>
                          <w:b/>
                          <w:bCs/>
                          <w:color w:val="1F497D" w:themeColor="text2"/>
                          <w:sz w:val="40"/>
                          <w:szCs w:val="40"/>
                        </w:rPr>
                      </w:pPr>
                      <w:r>
                        <w:rPr>
                          <w:rFonts w:ascii="Helvetica" w:eastAsia="MS Mincho" w:hAnsi="Helvetica"/>
                          <w:color w:val="004373"/>
                          <w:sz w:val="26"/>
                          <w:szCs w:val="26"/>
                        </w:rPr>
                        <w:br/>
                      </w:r>
                      <w:r w:rsidR="00790061" w:rsidRPr="00A87735">
                        <w:rPr>
                          <w:rFonts w:ascii="Helvetica" w:eastAsia="MS Mincho" w:hAnsi="Helvetica"/>
                          <w:color w:val="004373"/>
                          <w:sz w:val="26"/>
                          <w:szCs w:val="26"/>
                        </w:rPr>
                        <w:t xml:space="preserve">Wir suchen </w:t>
                      </w:r>
                      <w:r>
                        <w:rPr>
                          <w:rFonts w:ascii="Helvetica" w:eastAsia="MS Mincho" w:hAnsi="Helvetica"/>
                          <w:color w:val="004373"/>
                          <w:sz w:val="26"/>
                          <w:szCs w:val="26"/>
                        </w:rPr>
                        <w:t>zum 1. August in Bersenbrück</w:t>
                      </w:r>
                      <w:r w:rsidR="008A44F8">
                        <w:rPr>
                          <w:rFonts w:ascii="Helvetica" w:eastAsia="MS Mincho" w:hAnsi="Helvetica"/>
                          <w:color w:val="004373"/>
                          <w:sz w:val="26"/>
                          <w:szCs w:val="26"/>
                        </w:rPr>
                        <w:t xml:space="preserve"> eine*n</w:t>
                      </w:r>
                      <w:r w:rsidR="00790061" w:rsidRPr="00F503E3">
                        <w:rPr>
                          <w:rFonts w:eastAsia="MS Mincho"/>
                          <w:color w:val="004373"/>
                          <w:sz w:val="40"/>
                          <w:szCs w:val="40"/>
                        </w:rPr>
                        <w:br/>
                      </w:r>
                      <w:bookmarkStart w:id="1" w:name="_Hlk163721277"/>
                      <w:r w:rsidR="00DB0082">
                        <w:rPr>
                          <w:rFonts w:ascii="Helvetica" w:hAnsi="Helvetica"/>
                          <w:b/>
                          <w:bCs/>
                          <w:color w:val="1F497D" w:themeColor="text2"/>
                          <w:sz w:val="40"/>
                          <w:szCs w:val="40"/>
                        </w:rPr>
                        <w:t xml:space="preserve">Sozialpädagogen/Sozialarbeiter </w:t>
                      </w:r>
                      <w:r w:rsidRPr="00D81FF5">
                        <w:rPr>
                          <w:rFonts w:ascii="Helvetica" w:hAnsi="Helvetica"/>
                          <w:b/>
                          <w:bCs/>
                          <w:color w:val="1F497D" w:themeColor="text2"/>
                          <w:sz w:val="40"/>
                          <w:szCs w:val="40"/>
                        </w:rPr>
                        <w:t xml:space="preserve">(m/w/d) im </w:t>
                      </w:r>
                      <w:r w:rsidR="00DB0082">
                        <w:rPr>
                          <w:rFonts w:ascii="Helvetica" w:hAnsi="Helvetica"/>
                          <w:b/>
                          <w:bCs/>
                          <w:color w:val="1F497D" w:themeColor="text2"/>
                          <w:sz w:val="40"/>
                          <w:szCs w:val="40"/>
                        </w:rPr>
                        <w:t xml:space="preserve">Anerkennungsjahr </w:t>
                      </w:r>
                      <w:r>
                        <w:rPr>
                          <w:rFonts w:ascii="Helvetica" w:hAnsi="Helvetica"/>
                          <w:b/>
                          <w:bCs/>
                          <w:color w:val="1F497D" w:themeColor="text2"/>
                          <w:sz w:val="40"/>
                          <w:szCs w:val="40"/>
                        </w:rPr>
                        <w:t>#</w:t>
                      </w:r>
                      <w:r w:rsidR="00DB0082">
                        <w:rPr>
                          <w:rFonts w:ascii="Helvetica" w:hAnsi="Helvetica"/>
                          <w:b/>
                          <w:bCs/>
                          <w:color w:val="1F497D" w:themeColor="text2"/>
                          <w:sz w:val="40"/>
                          <w:szCs w:val="40"/>
                        </w:rPr>
                        <w:t>2023</w:t>
                      </w:r>
                      <w:r>
                        <w:rPr>
                          <w:rFonts w:ascii="Helvetica" w:hAnsi="Helvetica"/>
                          <w:b/>
                          <w:bCs/>
                          <w:color w:val="1F497D" w:themeColor="text2"/>
                          <w:sz w:val="40"/>
                          <w:szCs w:val="40"/>
                        </w:rPr>
                        <w:t>-</w:t>
                      </w:r>
                      <w:r w:rsidR="00DB0082">
                        <w:rPr>
                          <w:rFonts w:ascii="Helvetica" w:hAnsi="Helvetica"/>
                          <w:b/>
                          <w:bCs/>
                          <w:color w:val="1F497D" w:themeColor="text2"/>
                          <w:sz w:val="40"/>
                          <w:szCs w:val="40"/>
                        </w:rPr>
                        <w:t>79</w:t>
                      </w:r>
                    </w:p>
                    <w:p w14:paraId="4A76017E" w14:textId="69DE4BB5" w:rsidR="00D81FF5" w:rsidRPr="00D81FF5" w:rsidRDefault="00D81FF5" w:rsidP="00D81FF5">
                      <w:pPr>
                        <w:rPr>
                          <w:rFonts w:ascii="Helvetica" w:hAnsi="Helvetica" w:cs="Times New Roman"/>
                          <w:b/>
                          <w:bCs/>
                          <w:color w:val="1F497D" w:themeColor="text2"/>
                          <w:sz w:val="24"/>
                          <w:szCs w:val="24"/>
                        </w:rPr>
                      </w:pPr>
                      <w:r w:rsidRPr="00D81FF5">
                        <w:rPr>
                          <w:color w:val="1F497D" w:themeColor="text2"/>
                          <w:sz w:val="24"/>
                          <w:szCs w:val="24"/>
                        </w:rPr>
                        <w:t>39 Stunden</w:t>
                      </w:r>
                    </w:p>
                    <w:p w14:paraId="7E221960" w14:textId="3202B00B" w:rsidR="00790061" w:rsidRPr="00F503E3" w:rsidRDefault="00D81FF5" w:rsidP="00F503E3">
                      <w:pPr>
                        <w:rPr>
                          <w:color w:val="004373"/>
                          <w:sz w:val="42"/>
                          <w:szCs w:val="42"/>
                        </w:rPr>
                      </w:pPr>
                      <w:r w:rsidRPr="00D81FF5">
                        <w:rPr>
                          <w:rFonts w:ascii="Helvetica" w:hAnsi="Helvetica"/>
                          <w:b/>
                          <w:bCs/>
                          <w:color w:val="1F497D" w:themeColor="text2"/>
                          <w:sz w:val="40"/>
                          <w:szCs w:val="40"/>
                        </w:rPr>
                        <w:t xml:space="preserve"> </w:t>
                      </w:r>
                      <w:bookmarkEnd w:id="1"/>
                    </w:p>
                  </w:txbxContent>
                </v:textbox>
                <w10:wrap type="square"/>
              </v:shape>
            </w:pict>
          </mc:Fallback>
        </mc:AlternateContent>
      </w:r>
      <w:r w:rsidR="005D1F7D">
        <w:rPr>
          <w:rFonts w:eastAsia="MS Mincho"/>
          <w:noProof/>
        </w:rPr>
        <w:drawing>
          <wp:anchor distT="0" distB="0" distL="114300" distR="114300" simplePos="0" relativeHeight="251634176" behindDoc="1" locked="0" layoutInCell="1" allowOverlap="1" wp14:anchorId="5446C308" wp14:editId="012010C9">
            <wp:simplePos x="0" y="0"/>
            <wp:positionH relativeFrom="column">
              <wp:posOffset>-711835</wp:posOffset>
            </wp:positionH>
            <wp:positionV relativeFrom="paragraph">
              <wp:posOffset>-895859</wp:posOffset>
            </wp:positionV>
            <wp:extent cx="7299718" cy="2336800"/>
            <wp:effectExtent l="0" t="0" r="0" b="6350"/>
            <wp:wrapNone/>
            <wp:docPr id="324718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1837" name="Grafik 324718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9718" cy="2336800"/>
                    </a:xfrm>
                    <a:prstGeom prst="rect">
                      <a:avLst/>
                    </a:prstGeom>
                  </pic:spPr>
                </pic:pic>
              </a:graphicData>
            </a:graphic>
            <wp14:sizeRelH relativeFrom="margin">
              <wp14:pctWidth>0</wp14:pctWidth>
            </wp14:sizeRelH>
            <wp14:sizeRelV relativeFrom="margin">
              <wp14:pctHeight>0</wp14:pctHeight>
            </wp14:sizeRelV>
          </wp:anchor>
        </w:drawing>
      </w:r>
      <w:r w:rsidR="00BF5DB6">
        <w:rPr>
          <w:rFonts w:eastAsia="MS Mincho"/>
          <w:noProof/>
        </w:rPr>
        <w:drawing>
          <wp:anchor distT="0" distB="0" distL="114300" distR="114300" simplePos="0" relativeHeight="251636224" behindDoc="1" locked="0" layoutInCell="1" allowOverlap="1" wp14:anchorId="36F7B798" wp14:editId="0857E111">
            <wp:simplePos x="0" y="0"/>
            <wp:positionH relativeFrom="column">
              <wp:posOffset>-851536</wp:posOffset>
            </wp:positionH>
            <wp:positionV relativeFrom="paragraph">
              <wp:posOffset>8108315</wp:posOffset>
            </wp:positionV>
            <wp:extent cx="7515755" cy="1498568"/>
            <wp:effectExtent l="0" t="0" r="0" b="6985"/>
            <wp:wrapNone/>
            <wp:docPr id="8167406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40615" name="Grafik 8167406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154" cy="1508019"/>
                    </a:xfrm>
                    <a:prstGeom prst="rect">
                      <a:avLst/>
                    </a:prstGeom>
                  </pic:spPr>
                </pic:pic>
              </a:graphicData>
            </a:graphic>
            <wp14:sizeRelH relativeFrom="margin">
              <wp14:pctWidth>0</wp14:pctWidth>
            </wp14:sizeRelH>
            <wp14:sizeRelV relativeFrom="margin">
              <wp14:pctHeight>0</wp14:pctHeight>
            </wp14:sizeRelV>
          </wp:anchor>
        </w:drawing>
      </w:r>
      <w:r w:rsidR="003853C2" w:rsidRPr="003853C2">
        <w:rPr>
          <w:rFonts w:eastAsia="MS Mincho"/>
        </w:rPr>
        <w:cr/>
      </w:r>
    </w:p>
    <w:sectPr w:rsidR="006A768E" w:rsidRPr="003853C2" w:rsidSect="00AB5B91">
      <w:headerReference w:type="even" r:id="rId12"/>
      <w:headerReference w:type="default" r:id="rId13"/>
      <w:footerReference w:type="even" r:id="rId14"/>
      <w:footerReference w:type="default" r:id="rId15"/>
      <w:headerReference w:type="first" r:id="rId16"/>
      <w:pgSz w:w="11906" w:h="16838" w:code="9"/>
      <w:pgMar w:top="1493" w:right="1247" w:bottom="1493" w:left="1361" w:header="851"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8AB28" w14:textId="77777777" w:rsidR="005F0447" w:rsidRDefault="005F0447">
      <w:pPr>
        <w:spacing w:line="240" w:lineRule="auto"/>
      </w:pPr>
      <w:r>
        <w:separator/>
      </w:r>
    </w:p>
  </w:endnote>
  <w:endnote w:type="continuationSeparator" w:id="0">
    <w:p w14:paraId="41D37324" w14:textId="77777777" w:rsidR="005F0447" w:rsidRDefault="005F0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MM2003">
    <w:altName w:val="Calibri"/>
    <w:charset w:val="00"/>
    <w:family w:val="swiss"/>
    <w:pitch w:val="variable"/>
    <w:sig w:usb0="A0000027" w:usb1="00000040" w:usb2="00000000" w:usb3="00000000" w:csb0="00000111" w:csb1="00000000"/>
  </w:font>
  <w:font w:name="Frutiger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084" w14:textId="77777777" w:rsidR="009C4EC7" w:rsidRPr="00CD2FBF" w:rsidRDefault="009C4EC7">
    <w:pPr>
      <w:pStyle w:val="Fuzeile"/>
    </w:pPr>
  </w:p>
  <w:p w14:paraId="03A307F2" w14:textId="77777777" w:rsidR="009C4EC7" w:rsidRDefault="009C4E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428"/>
      <w:gridCol w:w="8219"/>
      <w:gridCol w:w="709"/>
    </w:tblGrid>
    <w:tr w:rsidR="00B976D5" w:rsidRPr="00CD45DF" w14:paraId="473C669C" w14:textId="77777777" w:rsidTr="005062D9">
      <w:trPr>
        <w:trHeight w:val="198"/>
      </w:trPr>
      <w:tc>
        <w:tcPr>
          <w:tcW w:w="9356" w:type="dxa"/>
          <w:gridSpan w:val="3"/>
        </w:tcPr>
        <w:p w14:paraId="316D3FFC" w14:textId="77777777" w:rsidR="00B976D5" w:rsidRPr="00CD45DF" w:rsidRDefault="00B976D5" w:rsidP="00CD45DF">
          <w:pPr>
            <w:pStyle w:val="Fuzeile"/>
          </w:pPr>
        </w:p>
      </w:tc>
    </w:tr>
    <w:tr w:rsidR="00B976D5" w:rsidRPr="00CD45DF" w14:paraId="3E226D89" w14:textId="77777777" w:rsidTr="00B976D5">
      <w:trPr>
        <w:trHeight w:hRule="exact" w:val="794"/>
      </w:trPr>
      <w:tc>
        <w:tcPr>
          <w:tcW w:w="428" w:type="dxa"/>
        </w:tcPr>
        <w:p w14:paraId="7339541F" w14:textId="77777777" w:rsidR="00B976D5" w:rsidRPr="00CD45DF" w:rsidRDefault="00B976D5" w:rsidP="00CD45DF">
          <w:pPr>
            <w:pStyle w:val="Fuzeile"/>
          </w:pPr>
        </w:p>
      </w:tc>
      <w:tc>
        <w:tcPr>
          <w:tcW w:w="8219" w:type="dxa"/>
        </w:tcPr>
        <w:p w14:paraId="795D2737" w14:textId="77777777" w:rsidR="00B976D5" w:rsidRPr="00CD45DF" w:rsidRDefault="00B976D5" w:rsidP="00CD45DF">
          <w:pPr>
            <w:pStyle w:val="Fuzeile"/>
          </w:pPr>
        </w:p>
      </w:tc>
      <w:tc>
        <w:tcPr>
          <w:tcW w:w="709" w:type="dxa"/>
        </w:tcPr>
        <w:p w14:paraId="05B64FDC" w14:textId="77777777" w:rsidR="00B976D5" w:rsidRPr="00CD45DF" w:rsidRDefault="00B976D5" w:rsidP="00CD45DF">
          <w:pPr>
            <w:pStyle w:val="Fuzeile"/>
          </w:pPr>
          <w:r w:rsidRPr="00CD45DF">
            <w:t xml:space="preserve">Seite </w:t>
          </w:r>
          <w:r w:rsidRPr="00CD45DF">
            <w:fldChar w:fldCharType="begin"/>
          </w:r>
          <w:r w:rsidRPr="00CD45DF">
            <w:instrText xml:space="preserve"> PAGE   \* MERGEFORMAT </w:instrText>
          </w:r>
          <w:r w:rsidRPr="00CD45DF">
            <w:fldChar w:fldCharType="separate"/>
          </w:r>
          <w:r w:rsidR="00CD45DF">
            <w:rPr>
              <w:noProof/>
            </w:rPr>
            <w:t>1</w:t>
          </w:r>
          <w:r w:rsidRPr="00CD45DF">
            <w:fldChar w:fldCharType="end"/>
          </w:r>
        </w:p>
      </w:tc>
    </w:tr>
  </w:tbl>
  <w:p w14:paraId="49D0E69A" w14:textId="77777777" w:rsidR="00B976D5" w:rsidRPr="00353F2A" w:rsidRDefault="00B976D5" w:rsidP="00B976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C6A85" w14:textId="77777777" w:rsidR="005F0447" w:rsidRDefault="005F0447">
      <w:pPr>
        <w:spacing w:line="240" w:lineRule="auto"/>
      </w:pPr>
      <w:r>
        <w:separator/>
      </w:r>
    </w:p>
  </w:footnote>
  <w:footnote w:type="continuationSeparator" w:id="0">
    <w:p w14:paraId="49D1CA0E" w14:textId="77777777" w:rsidR="005F0447" w:rsidRDefault="005F04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80A8" w14:textId="77777777" w:rsidR="00BC3438" w:rsidRDefault="00BC3438"/>
  <w:p w14:paraId="09F084DA" w14:textId="77777777" w:rsidR="00BC3438" w:rsidRDefault="00BC3438"/>
  <w:p w14:paraId="6B254E2C" w14:textId="77777777" w:rsidR="00BC3438" w:rsidRDefault="00BC34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A0A2" w14:textId="77777777" w:rsidR="00307B50" w:rsidRDefault="00307B50" w:rsidP="007E0DCA">
    <w:pPr>
      <w:pStyle w:val="Kopfzeile"/>
    </w:pPr>
  </w:p>
  <w:p w14:paraId="04652C8A" w14:textId="77777777" w:rsidR="00307B50" w:rsidRDefault="00307B50" w:rsidP="007E0DCA">
    <w:pPr>
      <w:pStyle w:val="Kopfzeile"/>
    </w:pPr>
  </w:p>
  <w:p w14:paraId="386A5AC3" w14:textId="77777777" w:rsidR="009E155C" w:rsidRDefault="009E155C" w:rsidP="007E0DC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0C8E" w14:textId="77777777" w:rsidR="00E83BC1" w:rsidRDefault="00E83BC1">
    <w:pPr>
      <w:pStyle w:val="Kopfzeile"/>
      <w:rPr>
        <w:noProof/>
      </w:rPr>
    </w:pPr>
  </w:p>
  <w:p w14:paraId="79085AA8" w14:textId="77777777" w:rsidR="00491F19" w:rsidRDefault="00491F19">
    <w:pPr>
      <w:pStyle w:val="Kopfzeile"/>
      <w:rPr>
        <w:noProof/>
      </w:rPr>
    </w:pPr>
  </w:p>
  <w:p w14:paraId="508ACC47" w14:textId="77777777" w:rsidR="004919F9" w:rsidRDefault="004919F9">
    <w:pPr>
      <w:pStyle w:val="Kopfzeile"/>
      <w:rPr>
        <w:noProof/>
      </w:rPr>
    </w:pPr>
  </w:p>
  <w:p w14:paraId="77CB9356" w14:textId="77777777" w:rsidR="004919F9" w:rsidRDefault="00C9566A">
    <w:pPr>
      <w:pStyle w:val="Kopfzeile"/>
      <w:rPr>
        <w:noProof/>
      </w:rPr>
    </w:pPr>
    <w:r>
      <w:rPr>
        <w:noProof/>
      </w:rPr>
      <mc:AlternateContent>
        <mc:Choice Requires="wps">
          <w:drawing>
            <wp:anchor distT="0" distB="0" distL="114300" distR="114300" simplePos="0" relativeHeight="251658240" behindDoc="0" locked="1" layoutInCell="0" allowOverlap="1" wp14:anchorId="1CD2D440" wp14:editId="5F254AD4">
              <wp:simplePos x="0" y="0"/>
              <wp:positionH relativeFrom="page">
                <wp:posOffset>180340</wp:posOffset>
              </wp:positionH>
              <wp:positionV relativeFrom="page">
                <wp:posOffset>5346700</wp:posOffset>
              </wp:positionV>
              <wp:extent cx="90170" cy="0"/>
              <wp:effectExtent l="0" t="0" r="0" b="0"/>
              <wp:wrapNone/>
              <wp:docPr id="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2317DD" id="Line 63"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421pt" to="21.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" o:allowincell="f" strokecolor="#969696">
              <w10:wrap anchorx="page" anchory="page"/>
              <w10:anchorlock/>
            </v:line>
          </w:pict>
        </mc:Fallback>
      </mc:AlternateContent>
    </w:r>
    <w:r>
      <w:rPr>
        <w:noProof/>
      </w:rPr>
      <mc:AlternateContent>
        <mc:Choice Requires="wps">
          <w:drawing>
            <wp:anchor distT="0" distB="0" distL="114300" distR="114300" simplePos="0" relativeHeight="251657216" behindDoc="0" locked="1" layoutInCell="0" allowOverlap="1" wp14:anchorId="34B48DF8" wp14:editId="0DB72C9A">
              <wp:simplePos x="0" y="0"/>
              <wp:positionH relativeFrom="page">
                <wp:posOffset>180340</wp:posOffset>
              </wp:positionH>
              <wp:positionV relativeFrom="page">
                <wp:posOffset>3708400</wp:posOffset>
              </wp:positionV>
              <wp:extent cx="90170" cy="0"/>
              <wp:effectExtent l="0" t="0" r="0" b="0"/>
              <wp:wrapNone/>
              <wp:docPr id="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985A95" id="Line 6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2pt" to="21.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" o:allowincell="f" strokecolor="#969696">
              <w10:wrap anchorx="page" anchory="page"/>
              <w10:anchorlock/>
            </v:line>
          </w:pict>
        </mc:Fallback>
      </mc:AlternateContent>
    </w:r>
  </w:p>
  <w:p w14:paraId="57E03863" w14:textId="77777777" w:rsidR="004919F9" w:rsidRDefault="004919F9">
    <w:pPr>
      <w:pStyle w:val="Kopfzeile"/>
      <w:rPr>
        <w:noProof/>
      </w:rPr>
    </w:pPr>
  </w:p>
  <w:p w14:paraId="4FE00867" w14:textId="77777777" w:rsidR="004919F9" w:rsidRDefault="004919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4E31"/>
    <w:multiLevelType w:val="hybridMultilevel"/>
    <w:tmpl w:val="D36C8B28"/>
    <w:lvl w:ilvl="0" w:tplc="0407000F">
      <w:start w:val="1"/>
      <w:numFmt w:val="decimal"/>
      <w:lvlText w:val="%1."/>
      <w:lvlJc w:val="left"/>
      <w:pPr>
        <w:tabs>
          <w:tab w:val="num" w:pos="720"/>
        </w:tabs>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DF58E8"/>
    <w:multiLevelType w:val="hybridMultilevel"/>
    <w:tmpl w:val="17AC7BE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B131FFA"/>
    <w:multiLevelType w:val="multilevel"/>
    <w:tmpl w:val="11844FC8"/>
    <w:lvl w:ilvl="0">
      <w:start w:val="1"/>
      <w:numFmt w:val="bullet"/>
      <w:lvlText w:val=""/>
      <w:lvlJc w:val="left"/>
      <w:pPr>
        <w:tabs>
          <w:tab w:val="num" w:pos="72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481187"/>
    <w:multiLevelType w:val="hybridMultilevel"/>
    <w:tmpl w:val="54605BDC"/>
    <w:lvl w:ilvl="0" w:tplc="7EC011E6">
      <w:start w:val="1"/>
      <w:numFmt w:val="bullet"/>
      <w:lvlText w:val=""/>
      <w:lvlJc w:val="left"/>
      <w:pPr>
        <w:tabs>
          <w:tab w:val="num" w:pos="34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FF00E0"/>
    <w:multiLevelType w:val="hybridMultilevel"/>
    <w:tmpl w:val="8D98A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DE5512"/>
    <w:multiLevelType w:val="hybridMultilevel"/>
    <w:tmpl w:val="A9F8FED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3BB13957"/>
    <w:multiLevelType w:val="hybridMultilevel"/>
    <w:tmpl w:val="EBFCE61C"/>
    <w:lvl w:ilvl="0" w:tplc="269A400A">
      <w:numFmt w:val="bullet"/>
      <w:lvlText w:val=""/>
      <w:lvlJc w:val="left"/>
      <w:pPr>
        <w:tabs>
          <w:tab w:val="num" w:pos="992"/>
        </w:tabs>
        <w:ind w:left="992" w:hanging="652"/>
      </w:pPr>
      <w:rPr>
        <w:rFonts w:ascii="Wingdings" w:hAnsi="Wingdings" w:cs="SMM2003" w:hint="default"/>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B116C6"/>
    <w:multiLevelType w:val="hybridMultilevel"/>
    <w:tmpl w:val="97B20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672805"/>
    <w:multiLevelType w:val="hybridMultilevel"/>
    <w:tmpl w:val="DE4EDD54"/>
    <w:lvl w:ilvl="0" w:tplc="3E269FD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92675D"/>
    <w:multiLevelType w:val="hybridMultilevel"/>
    <w:tmpl w:val="67244B90"/>
    <w:lvl w:ilvl="0" w:tplc="8940E00A">
      <w:start w:val="1"/>
      <w:numFmt w:val="decimal"/>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E8E7201"/>
    <w:multiLevelType w:val="hybridMultilevel"/>
    <w:tmpl w:val="B0543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BB5ADA"/>
    <w:multiLevelType w:val="multilevel"/>
    <w:tmpl w:val="8D98AC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1B5EF3"/>
    <w:multiLevelType w:val="multilevel"/>
    <w:tmpl w:val="8D98AC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2178C1"/>
    <w:multiLevelType w:val="hybridMultilevel"/>
    <w:tmpl w:val="91C6D694"/>
    <w:lvl w:ilvl="0" w:tplc="B1DE44B6">
      <w:start w:val="1"/>
      <w:numFmt w:val="bullet"/>
      <w:lvlText w:val=""/>
      <w:lvlJc w:val="left"/>
      <w:pPr>
        <w:tabs>
          <w:tab w:val="num" w:pos="72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F00FD7"/>
    <w:multiLevelType w:val="hybridMultilevel"/>
    <w:tmpl w:val="BF141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D645F20"/>
    <w:multiLevelType w:val="hybridMultilevel"/>
    <w:tmpl w:val="11844FC8"/>
    <w:lvl w:ilvl="0" w:tplc="CE88D1A2">
      <w:start w:val="1"/>
      <w:numFmt w:val="bullet"/>
      <w:lvlText w:val=""/>
      <w:lvlJc w:val="left"/>
      <w:pPr>
        <w:tabs>
          <w:tab w:val="num" w:pos="72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D2554A"/>
    <w:multiLevelType w:val="multilevel"/>
    <w:tmpl w:val="8D98AC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022377"/>
    <w:multiLevelType w:val="hybridMultilevel"/>
    <w:tmpl w:val="7DC8F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3B19E9"/>
    <w:multiLevelType w:val="multilevel"/>
    <w:tmpl w:val="91C6D694"/>
    <w:lvl w:ilvl="0">
      <w:start w:val="1"/>
      <w:numFmt w:val="bullet"/>
      <w:lvlText w:val=""/>
      <w:lvlJc w:val="left"/>
      <w:pPr>
        <w:tabs>
          <w:tab w:val="num" w:pos="720"/>
        </w:tabs>
        <w:ind w:left="34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810B20"/>
    <w:multiLevelType w:val="multilevel"/>
    <w:tmpl w:val="8D98AC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04974666">
    <w:abstractNumId w:val="6"/>
  </w:num>
  <w:num w:numId="2" w16cid:durableId="1127509373">
    <w:abstractNumId w:val="4"/>
  </w:num>
  <w:num w:numId="3" w16cid:durableId="331182783">
    <w:abstractNumId w:val="12"/>
  </w:num>
  <w:num w:numId="4" w16cid:durableId="635646864">
    <w:abstractNumId w:val="8"/>
  </w:num>
  <w:num w:numId="5" w16cid:durableId="492137942">
    <w:abstractNumId w:val="11"/>
  </w:num>
  <w:num w:numId="6" w16cid:durableId="1030909915">
    <w:abstractNumId w:val="19"/>
  </w:num>
  <w:num w:numId="7" w16cid:durableId="194972226">
    <w:abstractNumId w:val="16"/>
  </w:num>
  <w:num w:numId="8" w16cid:durableId="6948233">
    <w:abstractNumId w:val="15"/>
  </w:num>
  <w:num w:numId="9" w16cid:durableId="1871792809">
    <w:abstractNumId w:val="2"/>
  </w:num>
  <w:num w:numId="10" w16cid:durableId="526257798">
    <w:abstractNumId w:val="13"/>
  </w:num>
  <w:num w:numId="11" w16cid:durableId="1500459245">
    <w:abstractNumId w:val="18"/>
  </w:num>
  <w:num w:numId="12" w16cid:durableId="766921542">
    <w:abstractNumId w:val="3"/>
  </w:num>
  <w:num w:numId="13" w16cid:durableId="878204046">
    <w:abstractNumId w:val="5"/>
  </w:num>
  <w:num w:numId="14" w16cid:durableId="1869951436">
    <w:abstractNumId w:val="9"/>
  </w:num>
  <w:num w:numId="15" w16cid:durableId="1216041177">
    <w:abstractNumId w:val="1"/>
  </w:num>
  <w:num w:numId="16" w16cid:durableId="961763664">
    <w:abstractNumId w:val="0"/>
  </w:num>
  <w:num w:numId="17" w16cid:durableId="1701928808">
    <w:abstractNumId w:val="17"/>
  </w:num>
  <w:num w:numId="18" w16cid:durableId="1981688162">
    <w:abstractNumId w:val="7"/>
  </w:num>
  <w:num w:numId="19" w16cid:durableId="1012101342">
    <w:abstractNumId w:val="10"/>
  </w:num>
  <w:num w:numId="20" w16cid:durableId="1209289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rawingGridVerticalSpacing w:val="299"/>
  <w:displayHorizontalDrawingGridEvery w:val="0"/>
  <w:displayVerticalDrawingGridEvery w:val="0"/>
  <w:doNotShadeFormData/>
  <w:characterSpacingControl w:val="doNotCompress"/>
  <w:hdrShapeDefaults>
    <o:shapedefaults v:ext="edit" spidmax="2050">
      <o:colormru v:ext="edit" colors="#f1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3C2"/>
    <w:rsid w:val="00000AF1"/>
    <w:rsid w:val="00041EDB"/>
    <w:rsid w:val="00042A8D"/>
    <w:rsid w:val="000451F0"/>
    <w:rsid w:val="00047E7D"/>
    <w:rsid w:val="0005208F"/>
    <w:rsid w:val="00073901"/>
    <w:rsid w:val="0007680D"/>
    <w:rsid w:val="00097944"/>
    <w:rsid w:val="000D4B45"/>
    <w:rsid w:val="000D551D"/>
    <w:rsid w:val="001159C9"/>
    <w:rsid w:val="001202B3"/>
    <w:rsid w:val="0013005D"/>
    <w:rsid w:val="001502BE"/>
    <w:rsid w:val="00161F77"/>
    <w:rsid w:val="00162ACD"/>
    <w:rsid w:val="001721EE"/>
    <w:rsid w:val="00174E1F"/>
    <w:rsid w:val="00183EA8"/>
    <w:rsid w:val="00195E84"/>
    <w:rsid w:val="001A6E67"/>
    <w:rsid w:val="001B1ECB"/>
    <w:rsid w:val="001B2E7E"/>
    <w:rsid w:val="001C16EC"/>
    <w:rsid w:val="001F0F32"/>
    <w:rsid w:val="001F6DE4"/>
    <w:rsid w:val="00206A7E"/>
    <w:rsid w:val="00213204"/>
    <w:rsid w:val="00284B2C"/>
    <w:rsid w:val="002A4870"/>
    <w:rsid w:val="002D2E07"/>
    <w:rsid w:val="002D37F2"/>
    <w:rsid w:val="002E361B"/>
    <w:rsid w:val="002F39CB"/>
    <w:rsid w:val="00307B50"/>
    <w:rsid w:val="00316FDC"/>
    <w:rsid w:val="00350D5C"/>
    <w:rsid w:val="00353F2A"/>
    <w:rsid w:val="003606C4"/>
    <w:rsid w:val="00366E2F"/>
    <w:rsid w:val="00372066"/>
    <w:rsid w:val="003853C2"/>
    <w:rsid w:val="003A2420"/>
    <w:rsid w:val="003A7917"/>
    <w:rsid w:val="003C357A"/>
    <w:rsid w:val="003D2ADC"/>
    <w:rsid w:val="003F3A27"/>
    <w:rsid w:val="004148BD"/>
    <w:rsid w:val="00421512"/>
    <w:rsid w:val="00442DF5"/>
    <w:rsid w:val="00460899"/>
    <w:rsid w:val="00465162"/>
    <w:rsid w:val="004718D3"/>
    <w:rsid w:val="004919F9"/>
    <w:rsid w:val="00491F19"/>
    <w:rsid w:val="004925B5"/>
    <w:rsid w:val="005062D9"/>
    <w:rsid w:val="005210BC"/>
    <w:rsid w:val="0052519E"/>
    <w:rsid w:val="005258D5"/>
    <w:rsid w:val="005270DC"/>
    <w:rsid w:val="00530EB1"/>
    <w:rsid w:val="00534213"/>
    <w:rsid w:val="00552C21"/>
    <w:rsid w:val="00553C78"/>
    <w:rsid w:val="005542CF"/>
    <w:rsid w:val="005563D2"/>
    <w:rsid w:val="005567FB"/>
    <w:rsid w:val="005630EA"/>
    <w:rsid w:val="00564BD5"/>
    <w:rsid w:val="00583AC3"/>
    <w:rsid w:val="005A709C"/>
    <w:rsid w:val="005B7EA5"/>
    <w:rsid w:val="005D1F7D"/>
    <w:rsid w:val="005D368E"/>
    <w:rsid w:val="005E0679"/>
    <w:rsid w:val="005E274E"/>
    <w:rsid w:val="005E4391"/>
    <w:rsid w:val="005F0447"/>
    <w:rsid w:val="005F73C7"/>
    <w:rsid w:val="005F75C7"/>
    <w:rsid w:val="00607C53"/>
    <w:rsid w:val="00612805"/>
    <w:rsid w:val="006148B4"/>
    <w:rsid w:val="00621437"/>
    <w:rsid w:val="00621BF3"/>
    <w:rsid w:val="00627AF1"/>
    <w:rsid w:val="006414CB"/>
    <w:rsid w:val="00645EF5"/>
    <w:rsid w:val="00653D3B"/>
    <w:rsid w:val="00660663"/>
    <w:rsid w:val="00687D24"/>
    <w:rsid w:val="00697F6B"/>
    <w:rsid w:val="006A768E"/>
    <w:rsid w:val="006C3FF3"/>
    <w:rsid w:val="006C5912"/>
    <w:rsid w:val="006C5A01"/>
    <w:rsid w:val="00705C14"/>
    <w:rsid w:val="00710812"/>
    <w:rsid w:val="0072624A"/>
    <w:rsid w:val="00727754"/>
    <w:rsid w:val="00741C0B"/>
    <w:rsid w:val="00745B49"/>
    <w:rsid w:val="00766C0C"/>
    <w:rsid w:val="00766E54"/>
    <w:rsid w:val="007753AA"/>
    <w:rsid w:val="00790061"/>
    <w:rsid w:val="007C4F6B"/>
    <w:rsid w:val="007E0DCA"/>
    <w:rsid w:val="007E66BE"/>
    <w:rsid w:val="007F2ABB"/>
    <w:rsid w:val="007F2FF1"/>
    <w:rsid w:val="0081219E"/>
    <w:rsid w:val="00823FDB"/>
    <w:rsid w:val="00825063"/>
    <w:rsid w:val="0086168A"/>
    <w:rsid w:val="008A44F8"/>
    <w:rsid w:val="008B1012"/>
    <w:rsid w:val="008D3D42"/>
    <w:rsid w:val="008F282D"/>
    <w:rsid w:val="008F7E7D"/>
    <w:rsid w:val="00923AE9"/>
    <w:rsid w:val="009240DE"/>
    <w:rsid w:val="009437A6"/>
    <w:rsid w:val="00964CA3"/>
    <w:rsid w:val="009A6B35"/>
    <w:rsid w:val="009C3542"/>
    <w:rsid w:val="009C4EC7"/>
    <w:rsid w:val="009E0215"/>
    <w:rsid w:val="009E155C"/>
    <w:rsid w:val="00A2518C"/>
    <w:rsid w:val="00A51C2B"/>
    <w:rsid w:val="00A87735"/>
    <w:rsid w:val="00AA288A"/>
    <w:rsid w:val="00AA78A0"/>
    <w:rsid w:val="00AB00D9"/>
    <w:rsid w:val="00AB5B91"/>
    <w:rsid w:val="00AE6B50"/>
    <w:rsid w:val="00AF261B"/>
    <w:rsid w:val="00AF3FA8"/>
    <w:rsid w:val="00AF6298"/>
    <w:rsid w:val="00AF6C07"/>
    <w:rsid w:val="00AF71C0"/>
    <w:rsid w:val="00B0701B"/>
    <w:rsid w:val="00B07404"/>
    <w:rsid w:val="00B27BFA"/>
    <w:rsid w:val="00B345F0"/>
    <w:rsid w:val="00B430F4"/>
    <w:rsid w:val="00B51DD1"/>
    <w:rsid w:val="00B67AF9"/>
    <w:rsid w:val="00B72CD9"/>
    <w:rsid w:val="00B763D2"/>
    <w:rsid w:val="00B976D5"/>
    <w:rsid w:val="00BC160A"/>
    <w:rsid w:val="00BC3438"/>
    <w:rsid w:val="00BC4F7C"/>
    <w:rsid w:val="00BD646D"/>
    <w:rsid w:val="00BF4C4A"/>
    <w:rsid w:val="00BF5DB6"/>
    <w:rsid w:val="00C311FB"/>
    <w:rsid w:val="00C40702"/>
    <w:rsid w:val="00C62F54"/>
    <w:rsid w:val="00C779CC"/>
    <w:rsid w:val="00C9271E"/>
    <w:rsid w:val="00C946E3"/>
    <w:rsid w:val="00C9566A"/>
    <w:rsid w:val="00C95F79"/>
    <w:rsid w:val="00CB68BB"/>
    <w:rsid w:val="00CD1B3F"/>
    <w:rsid w:val="00CD2FBF"/>
    <w:rsid w:val="00CD45DF"/>
    <w:rsid w:val="00D041C3"/>
    <w:rsid w:val="00D20ECA"/>
    <w:rsid w:val="00D2634D"/>
    <w:rsid w:val="00D27A05"/>
    <w:rsid w:val="00D30E32"/>
    <w:rsid w:val="00D46F0B"/>
    <w:rsid w:val="00D601D2"/>
    <w:rsid w:val="00D66DF1"/>
    <w:rsid w:val="00D81FF5"/>
    <w:rsid w:val="00D828D4"/>
    <w:rsid w:val="00D829CC"/>
    <w:rsid w:val="00D909D0"/>
    <w:rsid w:val="00DA073B"/>
    <w:rsid w:val="00DB0082"/>
    <w:rsid w:val="00DC0554"/>
    <w:rsid w:val="00DF236C"/>
    <w:rsid w:val="00DF2BF7"/>
    <w:rsid w:val="00DF74D1"/>
    <w:rsid w:val="00E10984"/>
    <w:rsid w:val="00E27CBA"/>
    <w:rsid w:val="00E376A0"/>
    <w:rsid w:val="00E652BD"/>
    <w:rsid w:val="00E81250"/>
    <w:rsid w:val="00E83BC1"/>
    <w:rsid w:val="00E90FFF"/>
    <w:rsid w:val="00EC1C25"/>
    <w:rsid w:val="00ED0794"/>
    <w:rsid w:val="00ED27C2"/>
    <w:rsid w:val="00ED43A1"/>
    <w:rsid w:val="00EF6DEA"/>
    <w:rsid w:val="00F016CC"/>
    <w:rsid w:val="00F220AF"/>
    <w:rsid w:val="00F25FF8"/>
    <w:rsid w:val="00F36269"/>
    <w:rsid w:val="00F503E3"/>
    <w:rsid w:val="00F5179D"/>
    <w:rsid w:val="00F60241"/>
    <w:rsid w:val="00F665FD"/>
    <w:rsid w:val="00F668CF"/>
    <w:rsid w:val="00F71E2D"/>
    <w:rsid w:val="00F86A65"/>
    <w:rsid w:val="00F93030"/>
    <w:rsid w:val="00FA41C5"/>
    <w:rsid w:val="00FC55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1f2cc"/>
    </o:shapedefaults>
    <o:shapelayout v:ext="edit">
      <o:idmap v:ext="edit" data="2"/>
    </o:shapelayout>
  </w:shapeDefaults>
  <w:doNotEmbedSmartTags/>
  <w:decimalSymbol w:val=","/>
  <w:listSeparator w:val=";"/>
  <w14:docId w14:val="1C0AAB5D"/>
  <w15:chartTrackingRefBased/>
  <w15:docId w15:val="{18D0E334-FA09-4AB6-972A-E7EC0B7F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0061"/>
    <w:pPr>
      <w:spacing w:line="280" w:lineRule="atLeast"/>
    </w:pPr>
    <w:rPr>
      <w:rFonts w:ascii="Frutiger 45 Light" w:hAnsi="Frutiger 45 Light" w:cs="SMM2003"/>
    </w:rPr>
  </w:style>
  <w:style w:type="paragraph" w:styleId="berschrift1">
    <w:name w:val="heading 1"/>
    <w:basedOn w:val="Standard"/>
    <w:next w:val="Standard"/>
    <w:qFormat/>
    <w:pPr>
      <w:keepNext/>
      <w:spacing w:before="240" w:after="60"/>
      <w:outlineLvl w:val="0"/>
    </w:pPr>
    <w:rPr>
      <w:b/>
      <w:bCs/>
      <w:kern w:val="32"/>
      <w:sz w:val="32"/>
      <w:szCs w:val="32"/>
    </w:rPr>
  </w:style>
  <w:style w:type="paragraph" w:styleId="berschrift2">
    <w:name w:val="heading 2"/>
    <w:basedOn w:val="Standard"/>
    <w:next w:val="Standard"/>
    <w:qFormat/>
    <w:pPr>
      <w:keepNext/>
      <w:spacing w:before="240" w:after="60"/>
      <w:outlineLvl w:val="1"/>
    </w:pPr>
    <w:rPr>
      <w:b/>
      <w:bCs/>
      <w:sz w:val="28"/>
      <w:szCs w:val="28"/>
    </w:rPr>
  </w:style>
  <w:style w:type="paragraph" w:styleId="berschrift3">
    <w:name w:val="heading 3"/>
    <w:basedOn w:val="Standard"/>
    <w:next w:val="Standard"/>
    <w:qFormat/>
    <w:pPr>
      <w:keepNext/>
      <w:spacing w:before="240" w:after="60"/>
      <w:outlineLvl w:val="2"/>
    </w:pPr>
    <w:rPr>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sz w:val="26"/>
      <w:szCs w:val="26"/>
    </w:rPr>
  </w:style>
  <w:style w:type="paragraph" w:styleId="berschrift6">
    <w:name w:val="heading 6"/>
    <w:basedOn w:val="Standard"/>
    <w:next w:val="Standard"/>
    <w:qFormat/>
    <w:pPr>
      <w:spacing w:before="240" w:after="60"/>
      <w:outlineLvl w:val="5"/>
    </w:pPr>
    <w:rPr>
      <w:b/>
      <w:bCs/>
    </w:rPr>
  </w:style>
  <w:style w:type="paragraph" w:styleId="berschrift7">
    <w:name w:val="heading 7"/>
    <w:basedOn w:val="Standard"/>
    <w:next w:val="Standard"/>
    <w:qFormat/>
    <w:pPr>
      <w:spacing w:before="240" w:after="60"/>
      <w:outlineLvl w:val="6"/>
    </w:pPr>
    <w:rPr>
      <w:sz w:val="24"/>
      <w:szCs w:val="24"/>
    </w:rPr>
  </w:style>
  <w:style w:type="paragraph" w:styleId="berschrift8">
    <w:name w:val="heading 8"/>
    <w:basedOn w:val="Standard"/>
    <w:next w:val="Standard"/>
    <w:qFormat/>
    <w:pPr>
      <w:spacing w:before="240" w:after="60"/>
      <w:outlineLvl w:val="7"/>
    </w:pPr>
    <w:rPr>
      <w:i/>
      <w:iCs/>
      <w:sz w:val="24"/>
      <w:szCs w:val="24"/>
    </w:rPr>
  </w:style>
  <w:style w:type="paragraph" w:styleId="berschrift9">
    <w:name w:val="heading 9"/>
    <w:basedOn w:val="Standard"/>
    <w:next w:val="Standard"/>
    <w:qFormat/>
    <w:p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E0DCA"/>
    <w:rPr>
      <w:sz w:val="15"/>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6">
    <w:name w:val="toc 6"/>
    <w:basedOn w:val="Standard"/>
    <w:next w:val="Standard"/>
    <w:autoRedefine/>
    <w:semiHidden/>
    <w:pPr>
      <w:ind w:left="1100"/>
    </w:pPr>
  </w:style>
  <w:style w:type="paragraph" w:styleId="Verzeichnis5">
    <w:name w:val="toc 5"/>
    <w:basedOn w:val="Standard"/>
    <w:next w:val="Standard"/>
    <w:autoRedefine/>
    <w:semiHidden/>
    <w:pPr>
      <w:ind w:left="88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b/>
      <w:bCs/>
    </w:rPr>
  </w:style>
  <w:style w:type="paragraph" w:customStyle="1" w:styleId="Fensterzeile">
    <w:name w:val="Fensterzeile"/>
    <w:basedOn w:val="Standard"/>
    <w:rsid w:val="00741C0B"/>
    <w:pPr>
      <w:spacing w:line="200" w:lineRule="exact"/>
    </w:pPr>
    <w:rPr>
      <w:rFonts w:eastAsia="MS Mincho"/>
      <w:color w:val="333333"/>
      <w:spacing w:val="-4"/>
      <w:sz w:val="15"/>
      <w:szCs w:val="15"/>
    </w:rPr>
  </w:style>
  <w:style w:type="paragraph" w:customStyle="1" w:styleId="Betreff">
    <w:name w:val="Betreff"/>
    <w:basedOn w:val="Standard"/>
    <w:rPr>
      <w:rFonts w:eastAsia="MS Mincho"/>
      <w:b/>
      <w:bCs/>
    </w:rPr>
  </w:style>
  <w:style w:type="paragraph" w:customStyle="1" w:styleId="Adresse">
    <w:name w:val="Adresse"/>
    <w:basedOn w:val="Standard"/>
    <w:pPr>
      <w:spacing w:line="280" w:lineRule="exact"/>
    </w:pPr>
  </w:style>
  <w:style w:type="paragraph" w:customStyle="1" w:styleId="Absender">
    <w:name w:val="Absender"/>
    <w:basedOn w:val="Standard"/>
    <w:pPr>
      <w:spacing w:line="200" w:lineRule="atLeast"/>
    </w:pPr>
    <w:rPr>
      <w:rFonts w:eastAsia="MS Mincho"/>
      <w:sz w:val="15"/>
      <w:szCs w:val="15"/>
    </w:rPr>
  </w:style>
  <w:style w:type="paragraph" w:styleId="Fuzeile">
    <w:name w:val="footer"/>
    <w:basedOn w:val="Standard"/>
    <w:link w:val="FuzeileZchn"/>
    <w:rsid w:val="00F36269"/>
    <w:pPr>
      <w:tabs>
        <w:tab w:val="left" w:pos="1559"/>
        <w:tab w:val="left" w:pos="4253"/>
        <w:tab w:val="left" w:pos="6237"/>
      </w:tabs>
      <w:spacing w:line="200" w:lineRule="atLeast"/>
    </w:pPr>
    <w:rPr>
      <w:color w:val="333333"/>
      <w:spacing w:val="-2"/>
      <w:sz w:val="15"/>
      <w:szCs w:val="15"/>
    </w:rPr>
  </w:style>
  <w:style w:type="character" w:customStyle="1" w:styleId="FuzeileZchn">
    <w:name w:val="Fußzeile Zchn"/>
    <w:basedOn w:val="Absatz-Standardschriftart"/>
    <w:link w:val="Fuzeile"/>
    <w:rsid w:val="00F36269"/>
    <w:rPr>
      <w:rFonts w:ascii="Frutiger 45 Light" w:hAnsi="Frutiger 45 Light" w:cs="SMM2003"/>
      <w:color w:val="333333"/>
      <w:spacing w:val="-2"/>
      <w:sz w:val="15"/>
      <w:szCs w:val="15"/>
    </w:rPr>
  </w:style>
  <w:style w:type="paragraph" w:customStyle="1" w:styleId="Tabelle">
    <w:name w:val="Tabelle"/>
    <w:basedOn w:val="Standard"/>
    <w:rsid w:val="00660663"/>
    <w:rPr>
      <w:rFonts w:eastAsia="MS Mincho"/>
    </w:rPr>
  </w:style>
  <w:style w:type="paragraph" w:customStyle="1" w:styleId="TabelleZahlen">
    <w:name w:val="Tabelle Zahlen"/>
    <w:basedOn w:val="Tabelle"/>
    <w:rsid w:val="00660663"/>
    <w:pPr>
      <w:ind w:right="117"/>
      <w:jc w:val="right"/>
    </w:pPr>
    <w:rPr>
      <w:rFonts w:eastAsia="Times New Roman" w:cs="Times New Roman"/>
    </w:rPr>
  </w:style>
  <w:style w:type="paragraph" w:styleId="Listenabsatz">
    <w:name w:val="List Paragraph"/>
    <w:basedOn w:val="Standard"/>
    <w:uiPriority w:val="34"/>
    <w:qFormat/>
    <w:rsid w:val="00385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EB8C-EA3D-4EF6-AEAD-265DD578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Brief</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Marie Himstedt</dc:creator>
  <cp:keywords/>
  <dc:description/>
  <cp:lastModifiedBy>Himstedt, Marie-Theres</cp:lastModifiedBy>
  <cp:revision>2</cp:revision>
  <cp:lastPrinted>2024-05-08T08:32:00Z</cp:lastPrinted>
  <dcterms:created xsi:type="dcterms:W3CDTF">2024-05-29T10:10:00Z</dcterms:created>
  <dcterms:modified xsi:type="dcterms:W3CDTF">2024-05-29T10:10:00Z</dcterms:modified>
</cp:coreProperties>
</file>